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665" w:type="dxa"/>
        <w:tblInd w:w="18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885"/>
        <w:gridCol w:w="1905"/>
        <w:gridCol w:w="1965"/>
        <w:gridCol w:w="3840"/>
        <w:gridCol w:w="1170"/>
        <w:gridCol w:w="4243"/>
        <w:gridCol w:w="236"/>
      </w:tblGrid>
      <w:tr w14:paraId="50E6E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44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F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第三轮省生态环境保护督察报告反馈问题整改完成情况清单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30B1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894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54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DD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问题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3D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反馈问题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86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整改目标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F8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整改措施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6B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整改时限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E9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整改落实情况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59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EBA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4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1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F444D"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中石油渭惠路加油站、新桥路加油站油气回收设施运行不正常。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B81F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完成存在问题的2家加油站的整改工作，确保污染防治设施规范运行。</w:t>
            </w:r>
          </w:p>
          <w:p w14:paraId="68E95D31"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5F97F">
            <w:pPr>
              <w:pStyle w:val="4"/>
              <w:numPr>
                <w:ilvl w:val="0"/>
                <w:numId w:val="0"/>
              </w:numPr>
              <w:spacing w:line="240" w:lineRule="auto"/>
              <w:ind w:leftChars="0" w:firstLine="42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9A865F7">
            <w:pPr>
              <w:pStyle w:val="4"/>
              <w:numPr>
                <w:ilvl w:val="0"/>
                <w:numId w:val="0"/>
              </w:numPr>
              <w:spacing w:line="240" w:lineRule="auto"/>
              <w:ind w:leftChars="0" w:firstLine="42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1.督促中石油渭惠路加油站、新桥路加油站维修油气回收设施，确保油气回收设施运行正常。</w:t>
            </w:r>
          </w:p>
          <w:p w14:paraId="605F78B9">
            <w:pPr>
              <w:pStyle w:val="4"/>
              <w:numPr>
                <w:ilvl w:val="0"/>
                <w:numId w:val="0"/>
              </w:numPr>
              <w:spacing w:line="240" w:lineRule="auto"/>
              <w:ind w:leftChars="0" w:firstLine="42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2.开展从业人员油气回收设备操作培训,规范工作人员操作行为，完善油气回收设施管理制度。每半年检查不少于1次,确保油气回收装置正常运行。</w:t>
            </w:r>
          </w:p>
          <w:p w14:paraId="2ED9ECD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83185B8"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6F3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2025年9月底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547F9">
            <w:pPr>
              <w:pStyle w:val="4"/>
              <w:spacing w:line="240" w:lineRule="auto"/>
              <w:ind w:left="0" w:leftChars="0" w:firstLine="42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1.中石油渭惠路加油站、新桥路加油站已按规范要求进行整改，油气回收设备运行正常。</w:t>
            </w:r>
          </w:p>
          <w:p w14:paraId="56F55D0D"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2.中石油渭惠路加油站、新桥路加油站已对工作人员油气回收设备的操作进行培训，完善油气回收设施管理制度，每半年2次对油气回收设施巡查巡检，确保油气回收装置处于正常运行状态。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D7DA6"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11A9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844" w:hRule="atLeast"/>
        </w:trPr>
        <w:tc>
          <w:tcPr>
            <w:tcW w:w="144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6F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大气污染治理专项督察报告反馈问题整改完成情况清单</w:t>
            </w:r>
          </w:p>
        </w:tc>
      </w:tr>
      <w:tr w14:paraId="52EAD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1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58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F8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问题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48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反馈问题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6E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整改目标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75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整改措施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C9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整改时限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19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整改落实情况</w:t>
            </w:r>
          </w:p>
        </w:tc>
      </w:tr>
      <w:tr w14:paraId="3DCF6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734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3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8B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48EA"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全区8家加油站，抽查的4家均存在油气回收设施泄露严重、加油卸油操作不规范等问题。揉谷延长壳牌加油站、 中石油渭惠路加油站三次油气回收设施未安装流量计，远博加油 </w:t>
            </w:r>
          </w:p>
          <w:p w14:paraId="602E93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站储油井液位仪、监测报警仪运行不正常。</w:t>
            </w:r>
          </w:p>
          <w:p w14:paraId="38013009">
            <w:pPr>
              <w:keepNext w:val="0"/>
              <w:keepLines w:val="0"/>
              <w:widowControl/>
              <w:suppressLineNumbers w:val="0"/>
              <w:ind w:firstLine="40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A9EA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完成存在问题的4家加油站的整改工作，确保污染防治设施规范运行。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A6D4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1.督促存在问题的4家加油站及时更换油气回收设施密封阀门，保障设施密封性能，督促企业加强员工培训管理， 规范加油卸油操作，防止油气跑冒。</w:t>
            </w:r>
          </w:p>
          <w:p w14:paraId="65E75C18">
            <w:pPr>
              <w:pStyle w:val="2"/>
              <w:numPr>
                <w:ilvl w:val="0"/>
                <w:numId w:val="0"/>
              </w:numPr>
              <w:ind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2.责令揉谷延长壳牌加油站、中石油渭惠路加油站安装三次油气回收设施流量计。</w:t>
            </w:r>
          </w:p>
          <w:p w14:paraId="499B214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3.督促远博加油站对储油井液位仪、监测报警仪进行检修，保障设施正常运行。</w:t>
            </w:r>
          </w:p>
          <w:p w14:paraId="219712F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F57D3AF"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72B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2024年7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月底</w:t>
            </w:r>
          </w:p>
        </w:tc>
        <w:tc>
          <w:tcPr>
            <w:tcW w:w="4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6C4BF"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1.4家加油站均更换了油气回收设施密封阀门，加强员工培训管理，规范加油卸油操作。</w:t>
            </w:r>
          </w:p>
          <w:p w14:paraId="05947162"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2.揉谷延长壳牌加油站、中石油渭惠路加油站已按照规定安装三次油气回收设施流量计。  </w:t>
            </w:r>
          </w:p>
          <w:p w14:paraId="38ABCB1F"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3.远博加油站已对储油井液位仪、监测报警仪进行检修更换，设施正常运行。</w:t>
            </w:r>
          </w:p>
          <w:p w14:paraId="79CC244F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4.示范区工业商务局、生态环境局邀请专业人员对区内加油站污染防治有关情况进行培训。并按照要求开展专项检查，目前区内8家加油站污染防治设施运行正常。</w:t>
            </w:r>
          </w:p>
        </w:tc>
      </w:tr>
    </w:tbl>
    <w:p w14:paraId="5EC93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hYjg5NjVjZGZmMmNhMDExMDQ3ZmIwZDEzZmFmODYifQ=="/>
  </w:docVars>
  <w:rsids>
    <w:rsidRoot w:val="00000000"/>
    <w:rsid w:val="00195F05"/>
    <w:rsid w:val="04BE5C43"/>
    <w:rsid w:val="07945EE2"/>
    <w:rsid w:val="07B70A9C"/>
    <w:rsid w:val="096A04BC"/>
    <w:rsid w:val="09B72FD5"/>
    <w:rsid w:val="09EF276F"/>
    <w:rsid w:val="0A8945C5"/>
    <w:rsid w:val="0BDF4C6D"/>
    <w:rsid w:val="0DCD0A84"/>
    <w:rsid w:val="11F659E2"/>
    <w:rsid w:val="122E380E"/>
    <w:rsid w:val="162D4D4B"/>
    <w:rsid w:val="173F6DC5"/>
    <w:rsid w:val="17E34AE4"/>
    <w:rsid w:val="185A4A5A"/>
    <w:rsid w:val="20270A5D"/>
    <w:rsid w:val="2265456F"/>
    <w:rsid w:val="248F097F"/>
    <w:rsid w:val="28E83AC1"/>
    <w:rsid w:val="2A070FB7"/>
    <w:rsid w:val="2D7F4862"/>
    <w:rsid w:val="2E861045"/>
    <w:rsid w:val="2EAC620E"/>
    <w:rsid w:val="2F435DB4"/>
    <w:rsid w:val="2FE03AC6"/>
    <w:rsid w:val="31124E12"/>
    <w:rsid w:val="33F634BA"/>
    <w:rsid w:val="3437108B"/>
    <w:rsid w:val="37B64B4D"/>
    <w:rsid w:val="431A0DC5"/>
    <w:rsid w:val="4B5A6A63"/>
    <w:rsid w:val="4B5D78E5"/>
    <w:rsid w:val="4BB40B47"/>
    <w:rsid w:val="4BF278C2"/>
    <w:rsid w:val="4C5424D5"/>
    <w:rsid w:val="4D1D47F6"/>
    <w:rsid w:val="506F34FA"/>
    <w:rsid w:val="50D05951"/>
    <w:rsid w:val="52FF4438"/>
    <w:rsid w:val="58927394"/>
    <w:rsid w:val="5B6D2E58"/>
    <w:rsid w:val="5B792E20"/>
    <w:rsid w:val="5B856D3C"/>
    <w:rsid w:val="5C5C56C6"/>
    <w:rsid w:val="5EE64164"/>
    <w:rsid w:val="5F257ABE"/>
    <w:rsid w:val="602A0F80"/>
    <w:rsid w:val="610815EF"/>
    <w:rsid w:val="62320B72"/>
    <w:rsid w:val="637B1AF3"/>
    <w:rsid w:val="63C90807"/>
    <w:rsid w:val="65E25E59"/>
    <w:rsid w:val="666D76E7"/>
    <w:rsid w:val="66844EBF"/>
    <w:rsid w:val="67486161"/>
    <w:rsid w:val="6751687C"/>
    <w:rsid w:val="696F2254"/>
    <w:rsid w:val="6B47785C"/>
    <w:rsid w:val="6C7A6DEC"/>
    <w:rsid w:val="6CE55CB0"/>
    <w:rsid w:val="70622DD3"/>
    <w:rsid w:val="72C12D5E"/>
    <w:rsid w:val="73B017CE"/>
    <w:rsid w:val="75AF5D58"/>
    <w:rsid w:val="796B4ED5"/>
    <w:rsid w:val="7DFC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rPr>
      <w:rFonts w:ascii="Times New Roman" w:hAnsi="Times New Roman"/>
      <w:szCs w:val="18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Body Text First Indent 2"/>
    <w:basedOn w:val="1"/>
    <w:next w:val="1"/>
    <w:qFormat/>
    <w:uiPriority w:val="99"/>
    <w:pPr>
      <w:ind w:firstLine="42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61"/>
    <w:basedOn w:val="7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2">
    <w:name w:val="NormalIndent"/>
    <w:basedOn w:val="1"/>
    <w:next w:val="13"/>
    <w:qFormat/>
    <w:uiPriority w:val="0"/>
    <w:pPr>
      <w:ind w:firstLine="200" w:firstLineChars="200"/>
    </w:pPr>
    <w:rPr>
      <w:rFonts w:eastAsia="楷体_GB2312"/>
    </w:rPr>
  </w:style>
  <w:style w:type="paragraph" w:customStyle="1" w:styleId="13">
    <w:name w:val="Index5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1175</Words>
  <Characters>1232</Characters>
  <Lines>0</Lines>
  <Paragraphs>0</Paragraphs>
  <TotalTime>1</TotalTime>
  <ScaleCrop>false</ScaleCrop>
  <LinksUpToDate>false</LinksUpToDate>
  <CharactersWithSpaces>1274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Frozen</cp:lastModifiedBy>
  <cp:lastPrinted>2025-10-13T07:27:00Z</cp:lastPrinted>
  <dcterms:modified xsi:type="dcterms:W3CDTF">2025-10-13T08:03:13Z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AFF216AEE8D14F99BC36B61C4240A4A6_13</vt:lpwstr>
  </property>
  <property fmtid="{D5CDD505-2E9C-101B-9397-08002B2CF9AE}" pid="4" name="KSOTemplateDocerSaveRecord">
    <vt:lpwstr>eyJoZGlkIjoiYWI5ZmQ5NzdmYmFjMGQ1M2EyODNkNmM3MDBiMDg5MTMiLCJ1c2VySWQiOiIzODg0MTg4MTEifQ==</vt:lpwstr>
  </property>
</Properties>
</file>