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E1277">
      <w:pPr>
        <w:jc w:val="center"/>
        <w:rPr>
          <w:rFonts w:hint="eastAsia" w:ascii="方正小标宋简体" w:hAnsi="方正小标宋简体" w:eastAsia="方正小标宋简体" w:cs="方正小标宋简体"/>
          <w:b w:val="0"/>
          <w:bCs w:val="0"/>
          <w:sz w:val="52"/>
          <w:szCs w:val="52"/>
          <w:highlight w:val="none"/>
          <w:lang w:eastAsia="zh-CN"/>
        </w:rPr>
      </w:pPr>
      <w:bookmarkStart w:id="0" w:name="_GoBack"/>
      <w:bookmarkEnd w:id="0"/>
    </w:p>
    <w:p w14:paraId="141C7AFB">
      <w:pPr>
        <w:jc w:val="both"/>
        <w:rPr>
          <w:rFonts w:hint="eastAsia" w:ascii="方正小标宋简体" w:hAnsi="方正小标宋简体" w:eastAsia="方正小标宋简体" w:cs="方正小标宋简体"/>
          <w:b w:val="0"/>
          <w:bCs w:val="0"/>
          <w:sz w:val="52"/>
          <w:szCs w:val="52"/>
          <w:highlight w:val="none"/>
          <w:lang w:eastAsia="zh-CN"/>
        </w:rPr>
      </w:pPr>
    </w:p>
    <w:p w14:paraId="1E89CDA5">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b w:val="0"/>
          <w:bCs w:val="0"/>
          <w:sz w:val="52"/>
          <w:szCs w:val="52"/>
          <w:highlight w:val="none"/>
          <w:lang w:val="en-US" w:eastAsia="zh-CN"/>
        </w:rPr>
      </w:pPr>
      <w:r>
        <w:rPr>
          <w:rFonts w:hint="eastAsia" w:ascii="方正小标宋简体" w:hAnsi="方正小标宋简体" w:eastAsia="方正小标宋简体" w:cs="方正小标宋简体"/>
          <w:b w:val="0"/>
          <w:bCs w:val="0"/>
          <w:sz w:val="52"/>
          <w:szCs w:val="52"/>
          <w:highlight w:val="none"/>
          <w:lang w:val="en-US" w:eastAsia="zh-CN"/>
        </w:rPr>
        <w:t>杨凌示范区应急管理局</w:t>
      </w:r>
    </w:p>
    <w:p w14:paraId="32C38EB0">
      <w:pPr>
        <w:spacing w:line="560" w:lineRule="exact"/>
        <w:jc w:val="center"/>
        <w:rPr>
          <w:rFonts w:hint="eastAsia" w:ascii="楷体" w:hAnsi="楷体" w:eastAsia="楷体" w:cs="楷体"/>
          <w:b w:val="0"/>
          <w:bCs w:val="0"/>
          <w:sz w:val="48"/>
          <w:szCs w:val="48"/>
          <w:highlight w:val="none"/>
        </w:rPr>
      </w:pPr>
      <w:r>
        <w:rPr>
          <w:rFonts w:hint="eastAsia" w:ascii="方正小标宋简体" w:hAnsi="方正小标宋简体" w:eastAsia="方正小标宋简体" w:cs="方正小标宋简体"/>
          <w:b w:val="0"/>
          <w:bCs w:val="0"/>
          <w:sz w:val="52"/>
          <w:szCs w:val="52"/>
          <w:highlight w:val="none"/>
        </w:rPr>
        <w:t>20</w:t>
      </w:r>
      <w:r>
        <w:rPr>
          <w:rFonts w:hint="eastAsia" w:ascii="方正小标宋简体" w:hAnsi="方正小标宋简体" w:eastAsia="方正小标宋简体" w:cs="方正小标宋简体"/>
          <w:b w:val="0"/>
          <w:bCs w:val="0"/>
          <w:sz w:val="52"/>
          <w:szCs w:val="52"/>
          <w:highlight w:val="none"/>
          <w:lang w:val="en-US" w:eastAsia="zh-CN"/>
        </w:rPr>
        <w:t>23</w:t>
      </w:r>
      <w:r>
        <w:rPr>
          <w:rFonts w:hint="eastAsia" w:ascii="方正小标宋简体" w:hAnsi="方正小标宋简体" w:eastAsia="方正小标宋简体" w:cs="方正小标宋简体"/>
          <w:b w:val="0"/>
          <w:bCs w:val="0"/>
          <w:sz w:val="52"/>
          <w:szCs w:val="52"/>
          <w:highlight w:val="none"/>
        </w:rPr>
        <w:t>年</w:t>
      </w:r>
      <w:r>
        <w:rPr>
          <w:rFonts w:hint="eastAsia" w:ascii="方正小标宋简体" w:hAnsi="方正小标宋简体" w:eastAsia="方正小标宋简体" w:cs="方正小标宋简体"/>
          <w:b w:val="0"/>
          <w:bCs w:val="0"/>
          <w:sz w:val="52"/>
          <w:szCs w:val="52"/>
          <w:highlight w:val="none"/>
          <w:lang w:eastAsia="zh-CN"/>
        </w:rPr>
        <w:t>度</w:t>
      </w:r>
      <w:r>
        <w:rPr>
          <w:rFonts w:hint="eastAsia" w:ascii="方正小标宋简体" w:hAnsi="方正小标宋简体" w:eastAsia="方正小标宋简体" w:cs="方正小标宋简体"/>
          <w:b w:val="0"/>
          <w:bCs w:val="0"/>
          <w:sz w:val="52"/>
          <w:szCs w:val="52"/>
          <w:highlight w:val="none"/>
        </w:rPr>
        <w:t>部门决算</w:t>
      </w:r>
    </w:p>
    <w:p w14:paraId="1AA5B13A">
      <w:pPr>
        <w:spacing w:line="560" w:lineRule="exact"/>
        <w:jc w:val="center"/>
        <w:rPr>
          <w:rFonts w:ascii="宋体" w:hAnsi="宋体" w:eastAsia="宋体" w:cs="宋体"/>
          <w:b/>
          <w:bCs/>
          <w:sz w:val="44"/>
          <w:szCs w:val="44"/>
          <w:highlight w:val="none"/>
        </w:rPr>
      </w:pPr>
    </w:p>
    <w:p w14:paraId="10DCDE0F">
      <w:pPr>
        <w:spacing w:line="560" w:lineRule="exact"/>
        <w:jc w:val="center"/>
        <w:rPr>
          <w:rFonts w:ascii="宋体" w:hAnsi="宋体" w:eastAsia="宋体" w:cs="宋体"/>
          <w:b/>
          <w:bCs/>
          <w:sz w:val="44"/>
          <w:szCs w:val="44"/>
          <w:highlight w:val="none"/>
        </w:rPr>
      </w:pPr>
    </w:p>
    <w:p w14:paraId="7FC91D73">
      <w:pPr>
        <w:spacing w:line="560" w:lineRule="exact"/>
        <w:jc w:val="center"/>
        <w:rPr>
          <w:rFonts w:ascii="宋体" w:hAnsi="宋体" w:eastAsia="宋体" w:cs="宋体"/>
          <w:b/>
          <w:bCs/>
          <w:sz w:val="44"/>
          <w:szCs w:val="44"/>
          <w:highlight w:val="none"/>
        </w:rPr>
      </w:pPr>
    </w:p>
    <w:p w14:paraId="7391C43E">
      <w:pPr>
        <w:spacing w:line="560" w:lineRule="exact"/>
        <w:rPr>
          <w:rFonts w:ascii="宋体" w:hAnsi="宋体" w:eastAsia="宋体" w:cs="宋体"/>
          <w:b/>
          <w:bCs/>
          <w:sz w:val="44"/>
          <w:szCs w:val="44"/>
          <w:highlight w:val="none"/>
        </w:rPr>
      </w:pPr>
    </w:p>
    <w:p w14:paraId="3104007F">
      <w:pPr>
        <w:spacing w:line="560" w:lineRule="exact"/>
        <w:rPr>
          <w:rFonts w:ascii="宋体" w:hAnsi="宋体" w:eastAsia="宋体" w:cs="宋体"/>
          <w:b/>
          <w:bCs/>
          <w:sz w:val="44"/>
          <w:szCs w:val="44"/>
          <w:highlight w:val="none"/>
        </w:rPr>
      </w:pPr>
    </w:p>
    <w:p w14:paraId="76F45919">
      <w:pPr>
        <w:spacing w:line="560" w:lineRule="exact"/>
        <w:rPr>
          <w:rFonts w:ascii="宋体" w:hAnsi="宋体" w:eastAsia="宋体" w:cs="宋体"/>
          <w:b/>
          <w:bCs/>
          <w:sz w:val="44"/>
          <w:szCs w:val="44"/>
          <w:highlight w:val="none"/>
        </w:rPr>
      </w:pPr>
    </w:p>
    <w:p w14:paraId="46E2BBBF">
      <w:pPr>
        <w:spacing w:line="560" w:lineRule="exact"/>
        <w:rPr>
          <w:rFonts w:ascii="宋体" w:hAnsi="宋体" w:eastAsia="宋体" w:cs="宋体"/>
          <w:b/>
          <w:bCs/>
          <w:sz w:val="44"/>
          <w:szCs w:val="44"/>
          <w:highlight w:val="none"/>
        </w:rPr>
      </w:pPr>
    </w:p>
    <w:p w14:paraId="0462EA92">
      <w:pPr>
        <w:spacing w:line="560" w:lineRule="exact"/>
        <w:rPr>
          <w:rFonts w:hint="eastAsia" w:ascii="宋体" w:hAnsi="宋体" w:eastAsia="宋体" w:cs="宋体"/>
          <w:b/>
          <w:bCs/>
          <w:sz w:val="44"/>
          <w:szCs w:val="44"/>
          <w:highlight w:val="none"/>
        </w:rPr>
      </w:pPr>
    </w:p>
    <w:p w14:paraId="6C5D053E">
      <w:pPr>
        <w:spacing w:line="560" w:lineRule="exact"/>
        <w:rPr>
          <w:rFonts w:ascii="宋体" w:hAnsi="宋体" w:eastAsia="宋体" w:cs="宋体"/>
          <w:b/>
          <w:bCs/>
          <w:sz w:val="44"/>
          <w:szCs w:val="44"/>
          <w:highlight w:val="none"/>
        </w:rPr>
      </w:pPr>
    </w:p>
    <w:p w14:paraId="0A271E2A">
      <w:pPr>
        <w:spacing w:line="560" w:lineRule="exact"/>
        <w:rPr>
          <w:rFonts w:ascii="宋体" w:hAnsi="宋体" w:eastAsia="宋体" w:cs="宋体"/>
          <w:b/>
          <w:bCs/>
          <w:sz w:val="44"/>
          <w:szCs w:val="44"/>
          <w:highlight w:val="none"/>
        </w:rPr>
      </w:pPr>
    </w:p>
    <w:p w14:paraId="21FED095">
      <w:pPr>
        <w:spacing w:line="560" w:lineRule="exact"/>
        <w:rPr>
          <w:rFonts w:ascii="宋体" w:hAnsi="宋体" w:eastAsia="宋体" w:cs="宋体"/>
          <w:b/>
          <w:bCs/>
          <w:sz w:val="44"/>
          <w:szCs w:val="44"/>
          <w:highlight w:val="none"/>
        </w:rPr>
      </w:pPr>
    </w:p>
    <w:p w14:paraId="6C3DABC2">
      <w:pPr>
        <w:spacing w:line="400" w:lineRule="exact"/>
        <w:ind w:firstLine="2570" w:firstLineChars="800"/>
        <w:rPr>
          <w:rFonts w:ascii="宋体" w:hAnsi="宋体" w:eastAsia="宋体" w:cs="宋体"/>
          <w:b/>
          <w:bCs/>
          <w:sz w:val="32"/>
          <w:szCs w:val="32"/>
          <w:highlight w:val="none"/>
        </w:rPr>
      </w:pPr>
    </w:p>
    <w:p w14:paraId="6F0706CB">
      <w:pPr>
        <w:spacing w:line="400" w:lineRule="exact"/>
        <w:ind w:firstLine="2570" w:firstLineChars="800"/>
        <w:jc w:val="center"/>
        <w:rPr>
          <w:rFonts w:hint="eastAsia" w:ascii="宋体" w:hAnsi="宋体" w:eastAsia="宋体" w:cs="宋体"/>
          <w:b/>
          <w:bCs/>
          <w:sz w:val="32"/>
          <w:szCs w:val="32"/>
          <w:highlight w:val="none"/>
        </w:rPr>
      </w:pPr>
    </w:p>
    <w:p w14:paraId="2DDA5E3F">
      <w:pPr>
        <w:keepNext w:val="0"/>
        <w:keepLines w:val="0"/>
        <w:widowControl/>
        <w:suppressLineNumbers w:val="0"/>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保密审查情况：</w:t>
      </w:r>
      <w:r>
        <w:rPr>
          <w:rFonts w:hint="eastAsia" w:ascii="宋体" w:hAnsi="宋体" w:eastAsia="宋体" w:cs="宋体"/>
          <w:b/>
          <w:bCs/>
          <w:color w:val="000000"/>
          <w:kern w:val="0"/>
          <w:sz w:val="31"/>
          <w:szCs w:val="31"/>
          <w:lang w:val="en-US" w:eastAsia="zh-CN" w:bidi="ar"/>
        </w:rPr>
        <w:t>已审查</w:t>
      </w:r>
    </w:p>
    <w:p w14:paraId="3CC6D285">
      <w:pPr>
        <w:spacing w:line="400" w:lineRule="exact"/>
        <w:jc w:val="center"/>
        <w:rPr>
          <w:rFonts w:ascii="宋体" w:hAnsi="宋体" w:cs="宋体"/>
          <w:b/>
          <w:bCs/>
          <w:sz w:val="32"/>
          <w:szCs w:val="32"/>
          <w:highlight w:val="none"/>
        </w:rPr>
      </w:pPr>
    </w:p>
    <w:p w14:paraId="14EF7A98">
      <w:pPr>
        <w:keepNext w:val="0"/>
        <w:keepLines w:val="0"/>
        <w:widowControl/>
        <w:suppressLineNumbers w:val="0"/>
        <w:jc w:val="center"/>
      </w:pPr>
      <w:r>
        <w:rPr>
          <w:rFonts w:hint="eastAsia" w:ascii="宋体" w:hAnsi="宋体" w:cs="宋体"/>
          <w:b/>
          <w:bCs/>
          <w:sz w:val="32"/>
          <w:szCs w:val="32"/>
          <w:highlight w:val="none"/>
        </w:rPr>
        <w:t>主要负责人审签情况：</w:t>
      </w:r>
      <w:r>
        <w:rPr>
          <w:rFonts w:hint="eastAsia" w:ascii="宋体" w:hAnsi="宋体" w:eastAsia="宋体" w:cs="宋体"/>
          <w:b/>
          <w:bCs/>
          <w:color w:val="000000"/>
          <w:kern w:val="0"/>
          <w:sz w:val="31"/>
          <w:szCs w:val="31"/>
          <w:lang w:val="en-US" w:eastAsia="zh-CN" w:bidi="ar"/>
        </w:rPr>
        <w:t>已审签</w:t>
      </w:r>
    </w:p>
    <w:p w14:paraId="4EA5804D">
      <w:pPr>
        <w:spacing w:line="400" w:lineRule="exact"/>
        <w:ind w:firstLine="2088" w:firstLineChars="650"/>
        <w:rPr>
          <w:rFonts w:hint="eastAsia" w:ascii="宋体" w:hAnsi="宋体" w:cs="宋体"/>
          <w:b/>
          <w:bCs/>
          <w:sz w:val="32"/>
          <w:szCs w:val="32"/>
          <w:highlight w:val="none"/>
        </w:rPr>
      </w:pPr>
    </w:p>
    <w:p w14:paraId="7C827165">
      <w:pPr>
        <w:spacing w:line="400" w:lineRule="exact"/>
        <w:ind w:firstLine="2088" w:firstLineChars="650"/>
        <w:rPr>
          <w:rFonts w:hint="eastAsia" w:ascii="宋体" w:hAnsi="宋体" w:cs="宋体"/>
          <w:b/>
          <w:bCs/>
          <w:sz w:val="32"/>
          <w:szCs w:val="32"/>
          <w:highlight w:val="none"/>
        </w:rPr>
      </w:pPr>
    </w:p>
    <w:p w14:paraId="7E5B65F0">
      <w:pPr>
        <w:spacing w:line="400" w:lineRule="exact"/>
        <w:rPr>
          <w:rFonts w:ascii="黑体" w:hAnsi="宋体" w:eastAsia="黑体"/>
          <w:bCs/>
          <w:color w:val="000000"/>
          <w:kern w:val="0"/>
          <w:sz w:val="36"/>
          <w:szCs w:val="36"/>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5" w:charSpace="0"/>
        </w:sectPr>
      </w:pPr>
    </w:p>
    <w:p w14:paraId="6539EE4E">
      <w:pPr>
        <w:widowControl/>
        <w:jc w:val="center"/>
        <w:rPr>
          <w:rFonts w:ascii="黑体" w:hAnsi="宋体" w:eastAsia="黑体"/>
          <w:bCs/>
          <w:color w:val="000000"/>
          <w:kern w:val="0"/>
          <w:sz w:val="36"/>
          <w:szCs w:val="36"/>
          <w:highlight w:val="none"/>
        </w:rPr>
      </w:pPr>
      <w:r>
        <w:rPr>
          <w:rFonts w:ascii="黑体" w:hAnsi="宋体" w:eastAsia="黑体"/>
          <w:bCs/>
          <w:color w:val="000000"/>
          <w:kern w:val="0"/>
          <w:sz w:val="36"/>
          <w:szCs w:val="36"/>
          <w:highlight w:val="none"/>
        </w:rPr>
        <w:t>目</w:t>
      </w:r>
      <w:r>
        <w:rPr>
          <w:rFonts w:hint="eastAsia" w:ascii="黑体" w:hAnsi="宋体" w:eastAsia="黑体"/>
          <w:bCs/>
          <w:color w:val="000000"/>
          <w:kern w:val="0"/>
          <w:sz w:val="36"/>
          <w:szCs w:val="36"/>
          <w:highlight w:val="none"/>
        </w:rPr>
        <w:t xml:space="preserve">  </w:t>
      </w:r>
      <w:r>
        <w:rPr>
          <w:rFonts w:ascii="黑体" w:hAnsi="宋体" w:eastAsia="黑体"/>
          <w:bCs/>
          <w:color w:val="000000"/>
          <w:kern w:val="0"/>
          <w:sz w:val="36"/>
          <w:szCs w:val="36"/>
          <w:highlight w:val="none"/>
        </w:rPr>
        <w:t>录</w:t>
      </w:r>
    </w:p>
    <w:p w14:paraId="52F0C1C9">
      <w:pPr>
        <w:widowControl/>
        <w:jc w:val="center"/>
        <w:rPr>
          <w:rFonts w:hint="eastAsia" w:ascii="方正小标宋简体" w:hAnsi="方正小标宋简体" w:eastAsia="方正小标宋简体" w:cs="方正小标宋简体"/>
          <w:highlight w:val="none"/>
        </w:rPr>
      </w:pPr>
      <w:r>
        <w:rPr>
          <w:rFonts w:hint="eastAsia" w:ascii="方正小标宋简体" w:hAnsi="方正小标宋简体" w:eastAsia="方正小标宋简体" w:cs="方正小标宋简体"/>
          <w:color w:val="000000"/>
          <w:kern w:val="0"/>
          <w:sz w:val="32"/>
          <w:szCs w:val="32"/>
          <w:highlight w:val="none"/>
        </w:rPr>
        <w:t>第一部分  部门概况</w:t>
      </w:r>
    </w:p>
    <w:p w14:paraId="3359C9F0">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一、部门主要职</w:t>
      </w:r>
      <w:r>
        <w:rPr>
          <w:rFonts w:hint="eastAsia" w:ascii="仿宋" w:hAnsi="仿宋" w:eastAsia="仿宋" w:cs="楷体"/>
          <w:color w:val="000000"/>
          <w:kern w:val="0"/>
          <w:sz w:val="32"/>
          <w:szCs w:val="32"/>
          <w:highlight w:val="none"/>
          <w:lang w:eastAsia="zh-CN"/>
        </w:rPr>
        <w:t>责</w:t>
      </w:r>
      <w:r>
        <w:rPr>
          <w:rFonts w:hint="eastAsia" w:ascii="仿宋" w:hAnsi="仿宋" w:eastAsia="仿宋" w:cs="楷体"/>
          <w:color w:val="000000"/>
          <w:kern w:val="0"/>
          <w:sz w:val="32"/>
          <w:szCs w:val="32"/>
          <w:highlight w:val="none"/>
        </w:rPr>
        <w:t>及内设机构</w:t>
      </w:r>
    </w:p>
    <w:p w14:paraId="1BF30860">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二、部门决算单位构成</w:t>
      </w:r>
    </w:p>
    <w:p w14:paraId="5BF0C2BD">
      <w:pPr>
        <w:widowControl/>
        <w:jc w:val="left"/>
        <w:rPr>
          <w:rFonts w:hint="eastAsia"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三、部门人员情况</w:t>
      </w:r>
    </w:p>
    <w:p w14:paraId="63C61F38">
      <w:pPr>
        <w:widowControl/>
        <w:jc w:val="center"/>
        <w:rPr>
          <w:rFonts w:hint="eastAsia" w:ascii="方正小标宋简体" w:hAnsi="方正小标宋简体" w:eastAsia="方正小标宋简体" w:cs="方正小标宋简体"/>
          <w:color w:val="000000"/>
          <w:kern w:val="0"/>
          <w:sz w:val="32"/>
          <w:szCs w:val="32"/>
          <w:highlight w:val="none"/>
        </w:rPr>
      </w:pPr>
      <w:r>
        <w:rPr>
          <w:rFonts w:hint="eastAsia" w:ascii="方正小标宋简体" w:hAnsi="方正小标宋简体" w:eastAsia="方正小标宋简体" w:cs="方正小标宋简体"/>
          <w:color w:val="000000"/>
          <w:kern w:val="0"/>
          <w:sz w:val="32"/>
          <w:szCs w:val="32"/>
          <w:highlight w:val="none"/>
        </w:rPr>
        <w:t>第</w:t>
      </w:r>
      <w:r>
        <w:rPr>
          <w:rFonts w:hint="eastAsia" w:ascii="方正小标宋简体" w:hAnsi="方正小标宋简体" w:eastAsia="方正小标宋简体" w:cs="方正小标宋简体"/>
          <w:color w:val="000000"/>
          <w:kern w:val="0"/>
          <w:sz w:val="32"/>
          <w:szCs w:val="32"/>
          <w:highlight w:val="none"/>
          <w:lang w:eastAsia="zh-CN"/>
        </w:rPr>
        <w:t>二</w:t>
      </w:r>
      <w:r>
        <w:rPr>
          <w:rFonts w:hint="eastAsia" w:ascii="方正小标宋简体" w:hAnsi="方正小标宋简体" w:eastAsia="方正小标宋简体" w:cs="方正小标宋简体"/>
          <w:color w:val="000000"/>
          <w:kern w:val="0"/>
          <w:sz w:val="32"/>
          <w:szCs w:val="32"/>
          <w:highlight w:val="none"/>
        </w:rPr>
        <w:t xml:space="preserve">部分  </w:t>
      </w:r>
      <w:r>
        <w:rPr>
          <w:rFonts w:hint="eastAsia" w:ascii="方正小标宋简体" w:hAnsi="方正小标宋简体" w:eastAsia="方正小标宋简体" w:cs="方正小标宋简体"/>
          <w:color w:val="000000"/>
          <w:kern w:val="0"/>
          <w:sz w:val="32"/>
          <w:szCs w:val="32"/>
          <w:highlight w:val="none"/>
          <w:lang w:eastAsia="zh-CN"/>
        </w:rPr>
        <w:t>202</w:t>
      </w:r>
      <w:r>
        <w:rPr>
          <w:rFonts w:hint="eastAsia" w:ascii="方正小标宋简体" w:hAnsi="方正小标宋简体" w:eastAsia="方正小标宋简体" w:cs="方正小标宋简体"/>
          <w:color w:val="000000"/>
          <w:kern w:val="0"/>
          <w:sz w:val="32"/>
          <w:szCs w:val="32"/>
          <w:highlight w:val="none"/>
          <w:lang w:val="en-US" w:eastAsia="zh-CN"/>
        </w:rPr>
        <w:t>3</w:t>
      </w:r>
      <w:r>
        <w:rPr>
          <w:rFonts w:hint="eastAsia" w:ascii="方正小标宋简体" w:hAnsi="方正小标宋简体" w:eastAsia="方正小标宋简体" w:cs="方正小标宋简体"/>
          <w:color w:val="000000"/>
          <w:kern w:val="0"/>
          <w:sz w:val="32"/>
          <w:szCs w:val="32"/>
          <w:highlight w:val="none"/>
        </w:rPr>
        <w:t>年</w:t>
      </w:r>
      <w:r>
        <w:rPr>
          <w:rFonts w:hint="eastAsia" w:ascii="方正小标宋简体" w:hAnsi="方正小标宋简体" w:eastAsia="方正小标宋简体" w:cs="方正小标宋简体"/>
          <w:color w:val="000000"/>
          <w:kern w:val="0"/>
          <w:sz w:val="32"/>
          <w:szCs w:val="32"/>
          <w:highlight w:val="none"/>
          <w:lang w:eastAsia="zh-CN"/>
        </w:rPr>
        <w:t>度</w:t>
      </w:r>
      <w:r>
        <w:rPr>
          <w:rFonts w:hint="eastAsia" w:ascii="方正小标宋简体" w:hAnsi="方正小标宋简体" w:eastAsia="方正小标宋简体" w:cs="方正小标宋简体"/>
          <w:color w:val="000000"/>
          <w:kern w:val="0"/>
          <w:sz w:val="32"/>
          <w:szCs w:val="32"/>
          <w:highlight w:val="none"/>
        </w:rPr>
        <w:t>部门决算情况说明</w:t>
      </w:r>
    </w:p>
    <w:p w14:paraId="579452CD">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一、收入支出决算总体情况</w:t>
      </w:r>
      <w:r>
        <w:rPr>
          <w:rFonts w:hint="eastAsia" w:ascii="仿宋" w:hAnsi="仿宋" w:eastAsia="仿宋" w:cs="楷体"/>
          <w:color w:val="000000"/>
          <w:kern w:val="0"/>
          <w:sz w:val="32"/>
          <w:szCs w:val="32"/>
          <w:highlight w:val="none"/>
          <w:lang w:eastAsia="zh-CN"/>
        </w:rPr>
        <w:t>说明</w:t>
      </w:r>
      <w:r>
        <w:rPr>
          <w:rFonts w:hint="eastAsia" w:ascii="仿宋" w:hAnsi="仿宋" w:eastAsia="仿宋" w:cs="楷体"/>
          <w:color w:val="000000"/>
          <w:kern w:val="0"/>
          <w:sz w:val="32"/>
          <w:szCs w:val="32"/>
          <w:highlight w:val="none"/>
        </w:rPr>
        <w:t xml:space="preserve">   </w:t>
      </w:r>
    </w:p>
    <w:p w14:paraId="7F07E667">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二、收入决算情况</w:t>
      </w:r>
      <w:r>
        <w:rPr>
          <w:rFonts w:hint="eastAsia" w:ascii="仿宋" w:hAnsi="仿宋" w:eastAsia="仿宋" w:cs="楷体"/>
          <w:color w:val="000000"/>
          <w:kern w:val="0"/>
          <w:sz w:val="32"/>
          <w:szCs w:val="32"/>
          <w:highlight w:val="none"/>
          <w:lang w:eastAsia="zh-CN"/>
        </w:rPr>
        <w:t>说明</w:t>
      </w:r>
      <w:r>
        <w:rPr>
          <w:rFonts w:hint="eastAsia" w:ascii="仿宋" w:hAnsi="仿宋" w:eastAsia="仿宋" w:cs="楷体"/>
          <w:color w:val="000000"/>
          <w:kern w:val="0"/>
          <w:sz w:val="32"/>
          <w:szCs w:val="32"/>
          <w:highlight w:val="none"/>
        </w:rPr>
        <w:t xml:space="preserve">     </w:t>
      </w:r>
    </w:p>
    <w:p w14:paraId="2D4DF7C5">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三、支出决算情况</w:t>
      </w:r>
      <w:r>
        <w:rPr>
          <w:rFonts w:hint="eastAsia" w:ascii="仿宋" w:hAnsi="仿宋" w:eastAsia="仿宋" w:cs="楷体"/>
          <w:color w:val="000000"/>
          <w:kern w:val="0"/>
          <w:sz w:val="32"/>
          <w:szCs w:val="32"/>
          <w:highlight w:val="none"/>
          <w:lang w:eastAsia="zh-CN"/>
        </w:rPr>
        <w:t>说明</w:t>
      </w:r>
      <w:r>
        <w:rPr>
          <w:rFonts w:hint="eastAsia" w:ascii="仿宋" w:hAnsi="仿宋" w:eastAsia="仿宋" w:cs="楷体"/>
          <w:color w:val="000000"/>
          <w:kern w:val="0"/>
          <w:sz w:val="32"/>
          <w:szCs w:val="32"/>
          <w:highlight w:val="none"/>
        </w:rPr>
        <w:t xml:space="preserve">    </w:t>
      </w:r>
    </w:p>
    <w:p w14:paraId="71AF68FF">
      <w:pPr>
        <w:widowControl/>
        <w:jc w:val="left"/>
        <w:rPr>
          <w:rFonts w:ascii="楷体" w:hAnsi="楷体" w:eastAsia="楷体" w:cs="楷体"/>
          <w:highlight w:val="none"/>
        </w:rPr>
      </w:pPr>
      <w:r>
        <w:rPr>
          <w:rFonts w:hint="eastAsia" w:ascii="仿宋" w:hAnsi="仿宋" w:eastAsia="仿宋" w:cs="楷体"/>
          <w:color w:val="000000"/>
          <w:kern w:val="0"/>
          <w:sz w:val="32"/>
          <w:szCs w:val="32"/>
          <w:highlight w:val="none"/>
        </w:rPr>
        <w:t>四、财政拨款收入支出决算总体情况</w:t>
      </w:r>
      <w:r>
        <w:rPr>
          <w:rFonts w:hint="eastAsia" w:ascii="仿宋" w:hAnsi="仿宋" w:eastAsia="仿宋" w:cs="楷体"/>
          <w:color w:val="000000"/>
          <w:kern w:val="0"/>
          <w:sz w:val="32"/>
          <w:szCs w:val="32"/>
          <w:highlight w:val="none"/>
          <w:lang w:eastAsia="zh-CN"/>
        </w:rPr>
        <w:t>说明</w:t>
      </w:r>
      <w:r>
        <w:rPr>
          <w:rFonts w:hint="eastAsia" w:ascii="仿宋" w:hAnsi="仿宋" w:eastAsia="仿宋" w:cs="楷体"/>
          <w:color w:val="000000"/>
          <w:kern w:val="0"/>
          <w:sz w:val="32"/>
          <w:szCs w:val="32"/>
          <w:highlight w:val="none"/>
        </w:rPr>
        <w:t xml:space="preserve">   </w:t>
      </w:r>
      <w:r>
        <w:rPr>
          <w:rFonts w:hint="eastAsia" w:ascii="楷体" w:hAnsi="楷体" w:eastAsia="楷体" w:cs="楷体"/>
          <w:color w:val="000000"/>
          <w:kern w:val="0"/>
          <w:sz w:val="32"/>
          <w:szCs w:val="32"/>
          <w:highlight w:val="none"/>
        </w:rPr>
        <w:t xml:space="preserve"> </w:t>
      </w:r>
    </w:p>
    <w:p w14:paraId="594957D1">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五、一般公共预算财政拨款支出决算情况</w:t>
      </w:r>
      <w:r>
        <w:rPr>
          <w:rFonts w:hint="eastAsia" w:ascii="仿宋" w:hAnsi="仿宋" w:eastAsia="仿宋" w:cs="楷体"/>
          <w:color w:val="000000"/>
          <w:kern w:val="0"/>
          <w:sz w:val="32"/>
          <w:szCs w:val="32"/>
          <w:highlight w:val="none"/>
          <w:lang w:eastAsia="zh-CN"/>
        </w:rPr>
        <w:t>说明</w:t>
      </w:r>
      <w:r>
        <w:rPr>
          <w:rFonts w:hint="eastAsia" w:ascii="仿宋" w:hAnsi="仿宋" w:eastAsia="仿宋" w:cs="楷体"/>
          <w:color w:val="000000"/>
          <w:kern w:val="0"/>
          <w:sz w:val="32"/>
          <w:szCs w:val="32"/>
          <w:highlight w:val="none"/>
        </w:rPr>
        <w:t xml:space="preserve"> </w:t>
      </w:r>
    </w:p>
    <w:p w14:paraId="54A4E98A">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六、一般公共预算财政拨款基本支出决算情况</w:t>
      </w:r>
      <w:r>
        <w:rPr>
          <w:rFonts w:hint="eastAsia" w:ascii="仿宋" w:hAnsi="仿宋" w:eastAsia="仿宋" w:cs="楷体"/>
          <w:color w:val="000000"/>
          <w:kern w:val="0"/>
          <w:sz w:val="32"/>
          <w:szCs w:val="32"/>
          <w:highlight w:val="none"/>
          <w:lang w:eastAsia="zh-CN"/>
        </w:rPr>
        <w:t>说明</w:t>
      </w:r>
      <w:r>
        <w:rPr>
          <w:rFonts w:hint="eastAsia" w:ascii="仿宋" w:hAnsi="仿宋" w:eastAsia="仿宋" w:cs="楷体"/>
          <w:color w:val="000000"/>
          <w:kern w:val="0"/>
          <w:sz w:val="32"/>
          <w:szCs w:val="32"/>
          <w:highlight w:val="none"/>
        </w:rPr>
        <w:t xml:space="preserve">   </w:t>
      </w:r>
    </w:p>
    <w:p w14:paraId="24B70879">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七、政府性基金预算财政拨款收入支出</w:t>
      </w:r>
      <w:r>
        <w:rPr>
          <w:rFonts w:hint="eastAsia" w:ascii="仿宋" w:hAnsi="仿宋" w:eastAsia="仿宋" w:cs="楷体"/>
          <w:color w:val="000000"/>
          <w:kern w:val="0"/>
          <w:sz w:val="32"/>
          <w:szCs w:val="32"/>
          <w:highlight w:val="none"/>
          <w:lang w:eastAsia="zh-CN"/>
        </w:rPr>
        <w:t>决算</w:t>
      </w:r>
      <w:r>
        <w:rPr>
          <w:rFonts w:hint="eastAsia" w:ascii="仿宋" w:hAnsi="仿宋" w:eastAsia="仿宋" w:cs="楷体"/>
          <w:color w:val="000000"/>
          <w:kern w:val="0"/>
          <w:sz w:val="32"/>
          <w:szCs w:val="32"/>
          <w:highlight w:val="none"/>
        </w:rPr>
        <w:t>情况</w:t>
      </w:r>
      <w:r>
        <w:rPr>
          <w:rFonts w:hint="eastAsia" w:ascii="仿宋" w:hAnsi="仿宋" w:eastAsia="仿宋" w:cs="楷体"/>
          <w:color w:val="000000"/>
          <w:kern w:val="0"/>
          <w:sz w:val="32"/>
          <w:szCs w:val="32"/>
          <w:highlight w:val="none"/>
          <w:lang w:eastAsia="zh-CN"/>
        </w:rPr>
        <w:t>说明</w:t>
      </w:r>
      <w:r>
        <w:rPr>
          <w:rFonts w:hint="eastAsia" w:ascii="仿宋" w:hAnsi="仿宋" w:eastAsia="仿宋" w:cs="楷体"/>
          <w:color w:val="000000"/>
          <w:kern w:val="0"/>
          <w:sz w:val="32"/>
          <w:szCs w:val="32"/>
          <w:highlight w:val="none"/>
        </w:rPr>
        <w:t xml:space="preserve"> </w:t>
      </w:r>
    </w:p>
    <w:p w14:paraId="0FC32FDB">
      <w:pPr>
        <w:widowControl/>
        <w:jc w:val="left"/>
        <w:rPr>
          <w:rFonts w:hint="eastAsia"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八、</w:t>
      </w:r>
      <w:r>
        <w:rPr>
          <w:rFonts w:hint="eastAsia" w:ascii="仿宋" w:hAnsi="仿宋" w:eastAsia="仿宋" w:cs="楷体"/>
          <w:color w:val="000000"/>
          <w:kern w:val="0"/>
          <w:sz w:val="32"/>
          <w:szCs w:val="32"/>
          <w:highlight w:val="none"/>
          <w:lang w:eastAsia="zh-CN"/>
        </w:rPr>
        <w:t>国有资本经营预算财政拨款支出决算情况说明</w:t>
      </w:r>
    </w:p>
    <w:p w14:paraId="51C028E5">
      <w:pPr>
        <w:widowControl/>
        <w:ind w:left="640" w:hanging="640" w:hangingChars="200"/>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lang w:val="en-US" w:eastAsia="zh-CN"/>
        </w:rPr>
        <w:t>九</w:t>
      </w:r>
      <w:r>
        <w:rPr>
          <w:rFonts w:hint="eastAsia" w:ascii="仿宋" w:hAnsi="仿宋" w:eastAsia="仿宋" w:cs="楷体"/>
          <w:color w:val="000000"/>
          <w:kern w:val="0"/>
          <w:sz w:val="32"/>
          <w:szCs w:val="32"/>
          <w:highlight w:val="none"/>
        </w:rPr>
        <w:t>、财政拨款“三公”经费及会议费、培训费支出决算情况</w:t>
      </w:r>
      <w:r>
        <w:rPr>
          <w:rFonts w:hint="eastAsia" w:ascii="仿宋" w:hAnsi="仿宋" w:eastAsia="仿宋" w:cs="楷体"/>
          <w:color w:val="000000"/>
          <w:kern w:val="0"/>
          <w:sz w:val="32"/>
          <w:szCs w:val="32"/>
          <w:highlight w:val="none"/>
          <w:lang w:eastAsia="zh-CN"/>
        </w:rPr>
        <w:t>说明</w:t>
      </w:r>
      <w:r>
        <w:rPr>
          <w:rFonts w:hint="eastAsia" w:ascii="仿宋" w:hAnsi="仿宋" w:eastAsia="仿宋" w:cs="楷体"/>
          <w:color w:val="000000"/>
          <w:kern w:val="0"/>
          <w:sz w:val="32"/>
          <w:szCs w:val="32"/>
          <w:highlight w:val="none"/>
        </w:rPr>
        <w:t xml:space="preserve">  </w:t>
      </w:r>
    </w:p>
    <w:p w14:paraId="4A8BE331">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lang w:eastAsia="zh-CN"/>
        </w:rPr>
        <w:t>十、</w:t>
      </w:r>
      <w:r>
        <w:rPr>
          <w:rFonts w:hint="eastAsia" w:ascii="仿宋" w:hAnsi="仿宋" w:eastAsia="仿宋" w:cs="楷体"/>
          <w:color w:val="000000"/>
          <w:kern w:val="0"/>
          <w:sz w:val="32"/>
          <w:szCs w:val="32"/>
          <w:highlight w:val="none"/>
        </w:rPr>
        <w:t>机关运行经费支出情况</w:t>
      </w:r>
      <w:r>
        <w:rPr>
          <w:rFonts w:hint="eastAsia" w:ascii="仿宋" w:hAnsi="仿宋" w:eastAsia="仿宋" w:cs="楷体"/>
          <w:color w:val="000000"/>
          <w:kern w:val="0"/>
          <w:sz w:val="32"/>
          <w:szCs w:val="32"/>
          <w:highlight w:val="none"/>
          <w:lang w:eastAsia="zh-CN"/>
        </w:rPr>
        <w:t>说明</w:t>
      </w:r>
      <w:r>
        <w:rPr>
          <w:rFonts w:hint="eastAsia" w:ascii="仿宋" w:hAnsi="仿宋" w:eastAsia="仿宋" w:cs="楷体"/>
          <w:color w:val="000000"/>
          <w:kern w:val="0"/>
          <w:sz w:val="32"/>
          <w:szCs w:val="32"/>
          <w:highlight w:val="none"/>
        </w:rPr>
        <w:t xml:space="preserve"> </w:t>
      </w:r>
    </w:p>
    <w:p w14:paraId="54018F9E">
      <w:pPr>
        <w:widowControl/>
        <w:jc w:val="left"/>
        <w:rPr>
          <w:rFonts w:hint="eastAsia"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lang w:eastAsia="zh-CN"/>
        </w:rPr>
        <w:t>十一、</w:t>
      </w:r>
      <w:r>
        <w:rPr>
          <w:rFonts w:hint="eastAsia" w:ascii="仿宋" w:hAnsi="仿宋" w:eastAsia="仿宋" w:cs="楷体"/>
          <w:color w:val="000000"/>
          <w:kern w:val="0"/>
          <w:sz w:val="32"/>
          <w:szCs w:val="32"/>
          <w:highlight w:val="none"/>
        </w:rPr>
        <w:t>政府采购支出情况</w:t>
      </w:r>
      <w:r>
        <w:rPr>
          <w:rFonts w:hint="eastAsia" w:ascii="仿宋" w:hAnsi="仿宋" w:eastAsia="仿宋" w:cs="楷体"/>
          <w:color w:val="000000"/>
          <w:kern w:val="0"/>
          <w:sz w:val="32"/>
          <w:szCs w:val="32"/>
          <w:highlight w:val="none"/>
          <w:lang w:eastAsia="zh-CN"/>
        </w:rPr>
        <w:t>说明</w:t>
      </w:r>
      <w:r>
        <w:rPr>
          <w:rFonts w:hint="eastAsia" w:ascii="仿宋" w:hAnsi="仿宋" w:eastAsia="仿宋" w:cs="楷体"/>
          <w:color w:val="000000"/>
          <w:kern w:val="0"/>
          <w:sz w:val="32"/>
          <w:szCs w:val="32"/>
          <w:highlight w:val="none"/>
        </w:rPr>
        <w:t xml:space="preserve"> </w:t>
      </w:r>
    </w:p>
    <w:p w14:paraId="02E37A89">
      <w:pPr>
        <w:widowControl/>
        <w:jc w:val="left"/>
        <w:rPr>
          <w:rFonts w:hint="eastAsia" w:ascii="仿宋" w:hAnsi="仿宋" w:eastAsia="仿宋" w:cs="楷体"/>
          <w:color w:val="000000"/>
          <w:kern w:val="0"/>
          <w:sz w:val="32"/>
          <w:szCs w:val="32"/>
          <w:highlight w:val="none"/>
          <w:lang w:eastAsia="zh-CN"/>
        </w:rPr>
      </w:pPr>
      <w:r>
        <w:rPr>
          <w:rFonts w:hint="eastAsia" w:ascii="仿宋" w:hAnsi="仿宋" w:eastAsia="仿宋" w:cs="楷体"/>
          <w:color w:val="000000"/>
          <w:kern w:val="0"/>
          <w:sz w:val="32"/>
          <w:szCs w:val="32"/>
          <w:highlight w:val="none"/>
          <w:lang w:eastAsia="zh-CN"/>
        </w:rPr>
        <w:t>十二、</w:t>
      </w:r>
      <w:r>
        <w:rPr>
          <w:rFonts w:hint="eastAsia" w:ascii="仿宋" w:hAnsi="仿宋" w:eastAsia="仿宋" w:cs="楷体"/>
          <w:color w:val="000000"/>
          <w:kern w:val="0"/>
          <w:sz w:val="32"/>
          <w:szCs w:val="32"/>
          <w:highlight w:val="none"/>
        </w:rPr>
        <w:t>国有资产占用及购置情况</w:t>
      </w:r>
      <w:r>
        <w:rPr>
          <w:rFonts w:hint="eastAsia" w:ascii="仿宋" w:hAnsi="仿宋" w:eastAsia="仿宋" w:cs="楷体"/>
          <w:color w:val="000000"/>
          <w:kern w:val="0"/>
          <w:sz w:val="32"/>
          <w:szCs w:val="32"/>
          <w:highlight w:val="none"/>
          <w:lang w:eastAsia="zh-CN"/>
        </w:rPr>
        <w:t>说明</w:t>
      </w:r>
    </w:p>
    <w:p w14:paraId="4933DB51">
      <w:pPr>
        <w:widowControl/>
        <w:jc w:val="left"/>
        <w:rPr>
          <w:rFonts w:hint="eastAsia" w:ascii="仿宋" w:hAnsi="仿宋" w:eastAsia="仿宋" w:cs="楷体"/>
          <w:color w:val="000000"/>
          <w:kern w:val="0"/>
          <w:sz w:val="32"/>
          <w:szCs w:val="32"/>
          <w:highlight w:val="none"/>
          <w:lang w:eastAsia="zh-CN"/>
        </w:rPr>
      </w:pPr>
      <w:r>
        <w:rPr>
          <w:rFonts w:hint="eastAsia" w:ascii="仿宋" w:hAnsi="仿宋" w:eastAsia="仿宋" w:cs="楷体"/>
          <w:color w:val="000000"/>
          <w:kern w:val="0"/>
          <w:sz w:val="32"/>
          <w:szCs w:val="32"/>
          <w:highlight w:val="none"/>
          <w:lang w:eastAsia="zh-CN"/>
        </w:rPr>
        <w:t>十三、</w:t>
      </w:r>
      <w:r>
        <w:rPr>
          <w:rFonts w:hint="eastAsia" w:ascii="仿宋" w:hAnsi="仿宋" w:eastAsia="仿宋" w:cs="楷体"/>
          <w:color w:val="000000"/>
          <w:kern w:val="0"/>
          <w:sz w:val="32"/>
          <w:szCs w:val="32"/>
          <w:highlight w:val="none"/>
        </w:rPr>
        <w:t>预算绩效情况</w:t>
      </w:r>
      <w:r>
        <w:rPr>
          <w:rFonts w:hint="eastAsia" w:ascii="仿宋" w:hAnsi="仿宋" w:eastAsia="仿宋" w:cs="楷体"/>
          <w:color w:val="000000"/>
          <w:kern w:val="0"/>
          <w:sz w:val="32"/>
          <w:szCs w:val="32"/>
          <w:highlight w:val="none"/>
          <w:lang w:eastAsia="zh-CN"/>
        </w:rPr>
        <w:t>说明</w:t>
      </w:r>
    </w:p>
    <w:p w14:paraId="098BEC77">
      <w:pPr>
        <w:widowControl/>
        <w:jc w:val="left"/>
        <w:rPr>
          <w:rFonts w:hint="eastAsia" w:ascii="仿宋" w:hAnsi="仿宋" w:eastAsia="仿宋" w:cs="楷体"/>
          <w:color w:val="000000"/>
          <w:kern w:val="0"/>
          <w:sz w:val="32"/>
          <w:szCs w:val="32"/>
          <w:highlight w:val="none"/>
          <w:lang w:eastAsia="zh-CN"/>
        </w:rPr>
      </w:pPr>
      <w:r>
        <w:rPr>
          <w:rFonts w:hint="eastAsia" w:ascii="仿宋" w:hAnsi="仿宋" w:eastAsia="仿宋" w:cs="楷体"/>
          <w:color w:val="000000"/>
          <w:kern w:val="0"/>
          <w:sz w:val="32"/>
          <w:szCs w:val="32"/>
          <w:highlight w:val="none"/>
          <w:lang w:eastAsia="zh-CN"/>
        </w:rPr>
        <w:t>十四、其他需要说明的情况</w:t>
      </w:r>
    </w:p>
    <w:p w14:paraId="4FC4D76E">
      <w:pPr>
        <w:widowControl/>
        <w:jc w:val="center"/>
        <w:rPr>
          <w:rFonts w:hint="eastAsia" w:ascii="方正小标宋简体" w:hAnsi="方正小标宋简体" w:eastAsia="方正小标宋简体" w:cs="方正小标宋简体"/>
          <w:color w:val="000000"/>
          <w:kern w:val="0"/>
          <w:sz w:val="32"/>
          <w:szCs w:val="32"/>
          <w:highlight w:val="none"/>
        </w:rPr>
      </w:pPr>
      <w:r>
        <w:rPr>
          <w:rFonts w:hint="eastAsia" w:ascii="方正小标宋简体" w:hAnsi="方正小标宋简体" w:eastAsia="方正小标宋简体" w:cs="方正小标宋简体"/>
          <w:color w:val="000000"/>
          <w:kern w:val="0"/>
          <w:sz w:val="32"/>
          <w:szCs w:val="32"/>
          <w:highlight w:val="none"/>
        </w:rPr>
        <w:t>第</w:t>
      </w:r>
      <w:r>
        <w:rPr>
          <w:rFonts w:hint="eastAsia" w:ascii="方正小标宋简体" w:hAnsi="方正小标宋简体" w:eastAsia="方正小标宋简体" w:cs="方正小标宋简体"/>
          <w:color w:val="000000"/>
          <w:kern w:val="0"/>
          <w:sz w:val="32"/>
          <w:szCs w:val="32"/>
          <w:highlight w:val="none"/>
          <w:lang w:eastAsia="zh-CN"/>
        </w:rPr>
        <w:t>三</w:t>
      </w:r>
      <w:r>
        <w:rPr>
          <w:rFonts w:hint="eastAsia" w:ascii="方正小标宋简体" w:hAnsi="方正小标宋简体" w:eastAsia="方正小标宋简体" w:cs="方正小标宋简体"/>
          <w:color w:val="000000"/>
          <w:kern w:val="0"/>
          <w:sz w:val="32"/>
          <w:szCs w:val="32"/>
          <w:highlight w:val="none"/>
        </w:rPr>
        <w:t xml:space="preserve">部分  </w:t>
      </w:r>
      <w:r>
        <w:rPr>
          <w:rFonts w:hint="eastAsia" w:ascii="方正小标宋简体" w:hAnsi="方正小标宋简体" w:eastAsia="方正小标宋简体" w:cs="方正小标宋简体"/>
          <w:color w:val="000000"/>
          <w:kern w:val="0"/>
          <w:sz w:val="32"/>
          <w:szCs w:val="32"/>
          <w:highlight w:val="none"/>
          <w:lang w:eastAsia="zh-CN"/>
        </w:rPr>
        <w:t>202</w:t>
      </w:r>
      <w:r>
        <w:rPr>
          <w:rFonts w:hint="eastAsia" w:ascii="方正小标宋简体" w:hAnsi="方正小标宋简体" w:eastAsia="方正小标宋简体" w:cs="方正小标宋简体"/>
          <w:color w:val="000000"/>
          <w:kern w:val="0"/>
          <w:sz w:val="32"/>
          <w:szCs w:val="32"/>
          <w:highlight w:val="none"/>
          <w:lang w:val="en-US" w:eastAsia="zh-CN"/>
        </w:rPr>
        <w:t>3</w:t>
      </w:r>
      <w:r>
        <w:rPr>
          <w:rFonts w:hint="eastAsia" w:ascii="方正小标宋简体" w:hAnsi="方正小标宋简体" w:eastAsia="方正小标宋简体" w:cs="方正小标宋简体"/>
          <w:color w:val="000000"/>
          <w:kern w:val="0"/>
          <w:sz w:val="32"/>
          <w:szCs w:val="32"/>
          <w:highlight w:val="none"/>
        </w:rPr>
        <w:t>年</w:t>
      </w:r>
      <w:r>
        <w:rPr>
          <w:rFonts w:hint="eastAsia" w:ascii="方正小标宋简体" w:hAnsi="方正小标宋简体" w:eastAsia="方正小标宋简体" w:cs="方正小标宋简体"/>
          <w:color w:val="000000"/>
          <w:kern w:val="0"/>
          <w:sz w:val="32"/>
          <w:szCs w:val="32"/>
          <w:highlight w:val="none"/>
          <w:lang w:eastAsia="zh-CN"/>
        </w:rPr>
        <w:t>度</w:t>
      </w:r>
      <w:r>
        <w:rPr>
          <w:rFonts w:hint="eastAsia" w:ascii="方正小标宋简体" w:hAnsi="方正小标宋简体" w:eastAsia="方正小标宋简体" w:cs="方正小标宋简体"/>
          <w:color w:val="000000"/>
          <w:kern w:val="0"/>
          <w:sz w:val="32"/>
          <w:szCs w:val="32"/>
          <w:highlight w:val="none"/>
        </w:rPr>
        <w:t>部门决算表</w:t>
      </w:r>
    </w:p>
    <w:p w14:paraId="488B6047">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 xml:space="preserve">一、收入支出决算总表     </w:t>
      </w:r>
    </w:p>
    <w:p w14:paraId="01E27235">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 xml:space="preserve">二、收入决算表     </w:t>
      </w:r>
    </w:p>
    <w:p w14:paraId="4DEE4EB2">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 xml:space="preserve">三、支出决算表    </w:t>
      </w:r>
    </w:p>
    <w:p w14:paraId="7574CA38">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 xml:space="preserve">四、财政拨款收入支出决算总表    </w:t>
      </w:r>
    </w:p>
    <w:p w14:paraId="22CFF9E1">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 xml:space="preserve">五、一般公共预算财政拨款支出决算表  </w:t>
      </w:r>
    </w:p>
    <w:p w14:paraId="5525E069">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 xml:space="preserve">六、一般公共预算财政拨款基本支出决算表    </w:t>
      </w:r>
    </w:p>
    <w:p w14:paraId="49E64F35">
      <w:pPr>
        <w:widowControl/>
        <w:jc w:val="left"/>
        <w:rPr>
          <w:rFonts w:ascii="仿宋" w:hAnsi="仿宋" w:eastAsia="仿宋" w:cs="楷体"/>
          <w:color w:val="000000"/>
          <w:kern w:val="0"/>
          <w:sz w:val="32"/>
          <w:szCs w:val="32"/>
          <w:highlight w:val="none"/>
        </w:rPr>
      </w:pPr>
      <w:r>
        <w:rPr>
          <w:rFonts w:hint="eastAsia" w:ascii="仿宋" w:hAnsi="仿宋" w:eastAsia="仿宋" w:cs="楷体"/>
          <w:color w:val="000000"/>
          <w:kern w:val="0"/>
          <w:sz w:val="32"/>
          <w:szCs w:val="32"/>
          <w:highlight w:val="none"/>
        </w:rPr>
        <w:t xml:space="preserve">七、政府性基金预算财政拨款收入支出决算表 </w:t>
      </w:r>
    </w:p>
    <w:p w14:paraId="15ACE28E">
      <w:pPr>
        <w:widowControl/>
        <w:jc w:val="left"/>
        <w:rPr>
          <w:rFonts w:hint="eastAsia" w:ascii="仿宋" w:hAnsi="仿宋" w:eastAsia="仿宋" w:cs="楷体"/>
          <w:color w:val="000000"/>
          <w:kern w:val="0"/>
          <w:sz w:val="32"/>
          <w:szCs w:val="32"/>
          <w:highlight w:val="none"/>
          <w:lang w:eastAsia="zh-CN"/>
        </w:rPr>
      </w:pPr>
      <w:r>
        <w:rPr>
          <w:rFonts w:hint="eastAsia" w:ascii="仿宋" w:hAnsi="仿宋" w:eastAsia="仿宋" w:cs="楷体"/>
          <w:color w:val="000000"/>
          <w:kern w:val="0"/>
          <w:sz w:val="32"/>
          <w:szCs w:val="32"/>
          <w:highlight w:val="none"/>
        </w:rPr>
        <w:t>八、</w:t>
      </w:r>
      <w:r>
        <w:rPr>
          <w:rFonts w:hint="eastAsia" w:ascii="仿宋" w:hAnsi="仿宋" w:eastAsia="仿宋" w:cs="楷体"/>
          <w:color w:val="000000"/>
          <w:kern w:val="0"/>
          <w:sz w:val="32"/>
          <w:szCs w:val="32"/>
          <w:highlight w:val="none"/>
          <w:lang w:eastAsia="zh-CN"/>
        </w:rPr>
        <w:t>国有资本经营预算财政拨款支出决算表</w:t>
      </w:r>
    </w:p>
    <w:p w14:paraId="268ADAB5">
      <w:pPr>
        <w:widowControl/>
        <w:jc w:val="left"/>
        <w:rPr>
          <w:rFonts w:hint="eastAsia" w:ascii="仿宋" w:hAnsi="仿宋" w:eastAsia="仿宋" w:cs="楷体"/>
          <w:color w:val="000000"/>
          <w:kern w:val="0"/>
          <w:sz w:val="32"/>
          <w:szCs w:val="32"/>
          <w:highlight w:val="none"/>
          <w:lang w:val="en-US" w:eastAsia="zh-CN"/>
        </w:rPr>
      </w:pPr>
      <w:r>
        <w:rPr>
          <w:rFonts w:hint="eastAsia" w:ascii="仿宋" w:hAnsi="仿宋" w:eastAsia="仿宋" w:cs="楷体"/>
          <w:color w:val="000000"/>
          <w:kern w:val="0"/>
          <w:sz w:val="32"/>
          <w:szCs w:val="32"/>
          <w:highlight w:val="none"/>
          <w:lang w:val="en-US" w:eastAsia="zh-CN"/>
        </w:rPr>
        <w:t>九、</w:t>
      </w:r>
      <w:r>
        <w:rPr>
          <w:rFonts w:hint="eastAsia" w:ascii="仿宋" w:hAnsi="仿宋" w:eastAsia="仿宋" w:cs="楷体"/>
          <w:color w:val="000000"/>
          <w:kern w:val="0"/>
          <w:sz w:val="32"/>
          <w:szCs w:val="32"/>
          <w:highlight w:val="none"/>
        </w:rPr>
        <w:t xml:space="preserve">财政拨款“三公”经费及会议费、培训费支出决算表 </w:t>
      </w:r>
    </w:p>
    <w:p w14:paraId="43193ECB">
      <w:pPr>
        <w:widowControl/>
        <w:jc w:val="center"/>
        <w:rPr>
          <w:rFonts w:hint="eastAsia" w:ascii="方正小标宋简体" w:hAnsi="方正小标宋简体" w:eastAsia="方正小标宋简体" w:cs="方正小标宋简体"/>
          <w:color w:val="000000"/>
          <w:kern w:val="0"/>
          <w:sz w:val="32"/>
          <w:szCs w:val="32"/>
          <w:highlight w:val="none"/>
        </w:rPr>
      </w:pPr>
    </w:p>
    <w:p w14:paraId="60955932">
      <w:pPr>
        <w:widowControl/>
        <w:jc w:val="center"/>
        <w:rPr>
          <w:rFonts w:hint="eastAsia" w:ascii="方正小标宋简体" w:hAnsi="方正小标宋简体" w:eastAsia="方正小标宋简体" w:cs="方正小标宋简体"/>
          <w:color w:val="000000"/>
          <w:kern w:val="0"/>
          <w:sz w:val="32"/>
          <w:szCs w:val="32"/>
          <w:highlight w:val="none"/>
        </w:rPr>
      </w:pPr>
      <w:r>
        <w:rPr>
          <w:rFonts w:hint="eastAsia" w:ascii="方正小标宋简体" w:hAnsi="方正小标宋简体" w:eastAsia="方正小标宋简体" w:cs="方正小标宋简体"/>
          <w:color w:val="000000"/>
          <w:kern w:val="0"/>
          <w:sz w:val="32"/>
          <w:szCs w:val="32"/>
          <w:highlight w:val="none"/>
        </w:rPr>
        <w:t>第四部分 专业名词解释</w:t>
      </w:r>
    </w:p>
    <w:p w14:paraId="4FB2E5F5">
      <w:pPr>
        <w:widowControl/>
        <w:jc w:val="left"/>
        <w:rPr>
          <w:rFonts w:hint="eastAsia" w:ascii="仿宋" w:hAnsi="仿宋" w:eastAsia="仿宋" w:cs="仿宋"/>
          <w:i w:val="0"/>
          <w:iCs/>
          <w:color w:val="000000"/>
          <w:kern w:val="0"/>
          <w:sz w:val="32"/>
          <w:szCs w:val="32"/>
          <w:highlight w:val="cyan"/>
          <w:lang w:val="en-US" w:eastAsia="zh-CN"/>
        </w:rPr>
      </w:pPr>
    </w:p>
    <w:p w14:paraId="108AF137">
      <w:pPr>
        <w:pStyle w:val="2"/>
        <w:rPr>
          <w:rFonts w:hint="eastAsia" w:ascii="仿宋" w:hAnsi="仿宋" w:eastAsia="仿宋" w:cs="仿宋"/>
          <w:i w:val="0"/>
          <w:iCs/>
          <w:color w:val="000000"/>
          <w:kern w:val="0"/>
          <w:sz w:val="32"/>
          <w:szCs w:val="32"/>
          <w:highlight w:val="cyan"/>
          <w:lang w:val="en-US" w:eastAsia="zh-CN"/>
        </w:rPr>
      </w:pPr>
    </w:p>
    <w:p w14:paraId="2FB97B0E">
      <w:pPr>
        <w:rPr>
          <w:rFonts w:hint="eastAsia" w:ascii="仿宋" w:hAnsi="仿宋" w:eastAsia="仿宋" w:cs="仿宋"/>
          <w:i w:val="0"/>
          <w:iCs/>
          <w:color w:val="000000"/>
          <w:kern w:val="0"/>
          <w:sz w:val="32"/>
          <w:szCs w:val="32"/>
          <w:highlight w:val="cyan"/>
          <w:lang w:val="en-US" w:eastAsia="zh-CN"/>
        </w:rPr>
      </w:pPr>
    </w:p>
    <w:p w14:paraId="7C8D1626">
      <w:pPr>
        <w:pStyle w:val="2"/>
        <w:rPr>
          <w:rFonts w:hint="eastAsia" w:ascii="仿宋" w:hAnsi="仿宋" w:eastAsia="仿宋" w:cs="仿宋"/>
          <w:i w:val="0"/>
          <w:iCs/>
          <w:color w:val="000000"/>
          <w:kern w:val="0"/>
          <w:sz w:val="32"/>
          <w:szCs w:val="32"/>
          <w:highlight w:val="cyan"/>
          <w:lang w:val="en-US" w:eastAsia="zh-CN"/>
        </w:rPr>
      </w:pPr>
    </w:p>
    <w:p w14:paraId="2FAFE333">
      <w:pPr>
        <w:rPr>
          <w:rFonts w:hint="eastAsia" w:ascii="仿宋" w:hAnsi="仿宋" w:eastAsia="仿宋" w:cs="仿宋"/>
          <w:i w:val="0"/>
          <w:iCs/>
          <w:color w:val="000000"/>
          <w:kern w:val="0"/>
          <w:sz w:val="32"/>
          <w:szCs w:val="32"/>
          <w:highlight w:val="cyan"/>
          <w:lang w:val="en-US" w:eastAsia="zh-CN"/>
        </w:rPr>
      </w:pPr>
    </w:p>
    <w:p w14:paraId="19E6B578">
      <w:pPr>
        <w:pStyle w:val="2"/>
        <w:rPr>
          <w:rFonts w:hint="eastAsia" w:ascii="仿宋" w:hAnsi="仿宋" w:eastAsia="仿宋" w:cs="仿宋"/>
          <w:i w:val="0"/>
          <w:iCs/>
          <w:color w:val="000000"/>
          <w:kern w:val="0"/>
          <w:sz w:val="32"/>
          <w:szCs w:val="32"/>
          <w:highlight w:val="cyan"/>
          <w:lang w:val="en-US" w:eastAsia="zh-CN"/>
        </w:rPr>
      </w:pPr>
    </w:p>
    <w:p w14:paraId="76DF4297">
      <w:pPr>
        <w:rPr>
          <w:rFonts w:hint="eastAsia" w:ascii="仿宋" w:hAnsi="仿宋" w:eastAsia="仿宋" w:cs="仿宋"/>
          <w:i w:val="0"/>
          <w:iCs/>
          <w:color w:val="000000"/>
          <w:kern w:val="0"/>
          <w:sz w:val="32"/>
          <w:szCs w:val="32"/>
          <w:highlight w:val="cyan"/>
          <w:lang w:val="en-US" w:eastAsia="zh-CN"/>
        </w:rPr>
      </w:pPr>
    </w:p>
    <w:p w14:paraId="3218C4C0">
      <w:pPr>
        <w:pStyle w:val="2"/>
        <w:rPr>
          <w:rFonts w:hint="eastAsia"/>
          <w:lang w:val="en-US" w:eastAsia="zh-CN"/>
        </w:rPr>
      </w:pPr>
    </w:p>
    <w:p w14:paraId="08309F55">
      <w:pPr>
        <w:rPr>
          <w:rFonts w:hint="eastAsia" w:ascii="仿宋" w:hAnsi="仿宋" w:eastAsia="仿宋" w:cs="仿宋"/>
          <w:i w:val="0"/>
          <w:iCs/>
          <w:color w:val="000000"/>
          <w:kern w:val="0"/>
          <w:sz w:val="32"/>
          <w:szCs w:val="32"/>
          <w:highlight w:val="cyan"/>
          <w:lang w:val="en-US" w:eastAsia="zh-CN"/>
        </w:rPr>
      </w:pPr>
    </w:p>
    <w:p w14:paraId="280FE19E">
      <w:pPr>
        <w:pStyle w:val="2"/>
        <w:rPr>
          <w:rFonts w:hint="eastAsia"/>
          <w:lang w:val="en-US" w:eastAsia="zh-CN"/>
        </w:rPr>
      </w:pPr>
    </w:p>
    <w:p w14:paraId="65A35CBD">
      <w:pPr>
        <w:numPr>
          <w:ilvl w:val="0"/>
          <w:numId w:val="1"/>
        </w:numPr>
        <w:jc w:val="center"/>
        <w:rPr>
          <w:rFonts w:hint="eastAsia" w:ascii="方正小标宋简体" w:hAnsi="方正小标宋简体" w:eastAsia="方正小标宋简体" w:cs="方正小标宋简体"/>
          <w:color w:val="000000"/>
          <w:kern w:val="0"/>
          <w:sz w:val="44"/>
          <w:szCs w:val="44"/>
          <w:highlight w:val="none"/>
        </w:rPr>
      </w:pPr>
      <w:r>
        <w:rPr>
          <w:rFonts w:hint="eastAsia" w:ascii="方正小标宋简体" w:hAnsi="方正小标宋简体" w:eastAsia="方正小标宋简体" w:cs="方正小标宋简体"/>
          <w:color w:val="000000"/>
          <w:kern w:val="0"/>
          <w:sz w:val="44"/>
          <w:szCs w:val="44"/>
          <w:highlight w:val="none"/>
        </w:rPr>
        <w:t>部门概况</w:t>
      </w:r>
    </w:p>
    <w:p w14:paraId="632C46CA">
      <w:pPr>
        <w:numPr>
          <w:ilvl w:val="0"/>
          <w:numId w:val="0"/>
        </w:numPr>
        <w:jc w:val="both"/>
        <w:rPr>
          <w:rFonts w:ascii="黑体" w:hAnsi="宋体" w:eastAsia="黑体"/>
          <w:color w:val="000000"/>
          <w:kern w:val="0"/>
          <w:sz w:val="32"/>
          <w:szCs w:val="32"/>
          <w:highlight w:val="none"/>
        </w:rPr>
      </w:pPr>
      <w:r>
        <w:rPr>
          <w:rFonts w:hint="eastAsia" w:ascii="黑体" w:hAnsi="宋体" w:eastAsia="黑体"/>
          <w:color w:val="000000"/>
          <w:kern w:val="0"/>
          <w:sz w:val="32"/>
          <w:szCs w:val="32"/>
          <w:highlight w:val="none"/>
          <w:lang w:val="en-US" w:eastAsia="zh-CN"/>
        </w:rPr>
        <w:t xml:space="preserve"> </w:t>
      </w:r>
      <w:r>
        <w:rPr>
          <w:rFonts w:hint="eastAsia" w:ascii="黑体" w:hAnsi="宋体" w:eastAsia="黑体"/>
          <w:color w:val="000000"/>
          <w:kern w:val="0"/>
          <w:sz w:val="32"/>
          <w:szCs w:val="32"/>
          <w:highlight w:val="none"/>
        </w:rPr>
        <w:t>一、部门主要职</w:t>
      </w:r>
      <w:r>
        <w:rPr>
          <w:rFonts w:hint="eastAsia" w:ascii="黑体" w:hAnsi="宋体" w:eastAsia="黑体"/>
          <w:color w:val="000000"/>
          <w:kern w:val="0"/>
          <w:sz w:val="32"/>
          <w:szCs w:val="32"/>
          <w:highlight w:val="none"/>
          <w:lang w:eastAsia="zh-CN"/>
        </w:rPr>
        <w:t>责及机构设置</w:t>
      </w:r>
    </w:p>
    <w:p w14:paraId="481A18DD">
      <w:pPr>
        <w:widowControl/>
        <w:ind w:firstLine="640"/>
        <w:jc w:val="left"/>
        <w:rPr>
          <w:rFonts w:hint="eastAsia" w:ascii="楷体" w:hAnsi="楷体" w:eastAsia="楷体" w:cs="楷体"/>
          <w:b w:val="0"/>
          <w:bCs w:val="0"/>
          <w:color w:val="000000"/>
          <w:kern w:val="0"/>
          <w:sz w:val="32"/>
          <w:szCs w:val="32"/>
          <w:highlight w:val="none"/>
          <w:lang w:val="en-US" w:eastAsia="zh-CN"/>
        </w:rPr>
      </w:pPr>
      <w:r>
        <w:rPr>
          <w:rFonts w:hint="eastAsia" w:ascii="楷体" w:hAnsi="楷体" w:eastAsia="楷体" w:cs="楷体"/>
          <w:b w:val="0"/>
          <w:bCs w:val="0"/>
          <w:color w:val="000000"/>
          <w:kern w:val="0"/>
          <w:sz w:val="32"/>
          <w:szCs w:val="32"/>
          <w:highlight w:val="none"/>
          <w:lang w:eastAsia="zh-CN"/>
        </w:rPr>
        <w:t>（</w:t>
      </w:r>
      <w:r>
        <w:rPr>
          <w:rFonts w:hint="eastAsia" w:ascii="楷体" w:hAnsi="楷体" w:eastAsia="楷体" w:cs="楷体"/>
          <w:b w:val="0"/>
          <w:bCs w:val="0"/>
          <w:color w:val="000000"/>
          <w:kern w:val="0"/>
          <w:sz w:val="32"/>
          <w:szCs w:val="32"/>
          <w:highlight w:val="none"/>
          <w:lang w:val="en-US" w:eastAsia="zh-CN"/>
        </w:rPr>
        <w:t>一</w:t>
      </w:r>
      <w:r>
        <w:rPr>
          <w:rFonts w:hint="eastAsia" w:ascii="楷体" w:hAnsi="楷体" w:eastAsia="楷体" w:cs="楷体"/>
          <w:b w:val="0"/>
          <w:bCs w:val="0"/>
          <w:color w:val="000000"/>
          <w:kern w:val="0"/>
          <w:sz w:val="32"/>
          <w:szCs w:val="32"/>
          <w:highlight w:val="none"/>
          <w:lang w:eastAsia="zh-CN"/>
        </w:rPr>
        <w:t>）</w:t>
      </w:r>
      <w:r>
        <w:rPr>
          <w:rFonts w:hint="eastAsia" w:ascii="楷体" w:hAnsi="楷体" w:eastAsia="楷体" w:cs="楷体"/>
          <w:b w:val="0"/>
          <w:bCs w:val="0"/>
          <w:color w:val="000000"/>
          <w:kern w:val="0"/>
          <w:sz w:val="32"/>
          <w:szCs w:val="32"/>
          <w:highlight w:val="none"/>
          <w:lang w:val="en-US" w:eastAsia="zh-CN"/>
        </w:rPr>
        <w:t>主要职能</w:t>
      </w:r>
    </w:p>
    <w:p w14:paraId="4962F59A">
      <w:pPr>
        <w:keepNext w:val="0"/>
        <w:keepLines w:val="0"/>
        <w:widowControl/>
        <w:suppressLineNumbers w:val="0"/>
        <w:ind w:firstLine="640" w:firstLineChars="200"/>
        <w:jc w:val="left"/>
        <w:rPr>
          <w:rFonts w:hint="eastAsia" w:ascii="楷体" w:hAnsi="楷体" w:eastAsia="楷体" w:cs="楷体"/>
          <w:b w:val="0"/>
          <w:bCs w:val="0"/>
          <w:color w:val="000000"/>
          <w:kern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贯彻执行中省有关应急管理、安全生产、防灾减灾方面的法律法规和政策规定，组织拟订示范区应急管理方面的规范性文件，组织编制示范区应急体系建设、安全生产和综合防灾减灾规划并监督实施。</w:t>
      </w:r>
    </w:p>
    <w:p w14:paraId="3076D23D">
      <w:pPr>
        <w:widowControl/>
        <w:ind w:firstLine="640" w:firstLineChars="200"/>
        <w:jc w:val="left"/>
        <w:rPr>
          <w:rFonts w:hint="eastAsia" w:ascii="楷体" w:hAnsi="楷体" w:eastAsia="楷体" w:cs="楷体"/>
          <w:b w:val="0"/>
          <w:bCs w:val="0"/>
          <w:color w:val="000000"/>
          <w:kern w:val="0"/>
          <w:sz w:val="32"/>
          <w:szCs w:val="32"/>
          <w:highlight w:val="none"/>
        </w:rPr>
      </w:pPr>
      <w:r>
        <w:rPr>
          <w:rFonts w:hint="eastAsia" w:ascii="楷体" w:hAnsi="楷体" w:eastAsia="楷体" w:cs="楷体"/>
          <w:b w:val="0"/>
          <w:bCs w:val="0"/>
          <w:color w:val="000000"/>
          <w:kern w:val="0"/>
          <w:sz w:val="32"/>
          <w:szCs w:val="32"/>
          <w:highlight w:val="none"/>
          <w:lang w:eastAsia="zh-CN"/>
        </w:rPr>
        <w:t>（二）</w:t>
      </w:r>
      <w:r>
        <w:rPr>
          <w:rFonts w:hint="eastAsia" w:ascii="楷体" w:hAnsi="楷体" w:eastAsia="楷体" w:cs="楷体"/>
          <w:b w:val="0"/>
          <w:bCs w:val="0"/>
          <w:color w:val="000000"/>
          <w:kern w:val="0"/>
          <w:sz w:val="32"/>
          <w:szCs w:val="32"/>
          <w:highlight w:val="none"/>
        </w:rPr>
        <w:t>内设机构</w:t>
      </w:r>
    </w:p>
    <w:p w14:paraId="6A255383">
      <w:pPr>
        <w:keepNext w:val="0"/>
        <w:keepLines w:val="0"/>
        <w:widowControl/>
        <w:suppressLineNumbers w:val="0"/>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综合科。负责机关日常运转,履行机要、党建、党风廉政、 组织人事、精神文明、意识形态、宣传、信访、政务公开、财务、督查、考核、资产管理、文电、会务、档案管理、教育培训等工作。负责应急值守、政务值班及事故灾害信息报送、预警、发布等工作,落实事故灾难和自然灾害分级应对制度。 </w:t>
      </w:r>
    </w:p>
    <w:p w14:paraId="14EAADC3">
      <w:pPr>
        <w:keepNext w:val="0"/>
        <w:keepLines w:val="0"/>
        <w:widowControl/>
        <w:suppressLineNumbers w:val="0"/>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灾害应急协调科。负责制订示范区总体应急预案、自然灾害类应急预案并组织实施。组织协调示范区水旱灾害、地震和地质灾害应急处置和应急救援工作，拟定防灾减灾规划并协调落实。负责消防法规和技术标准贯彻执行的监督实施，指导城镇、农村、林地、草原（地）消防工作规划编制并推进落实，指导消防监督、火灾预防、应急处置、火灾扑救工作。负责自然灾害综合监测预警工作，建立重大安全生产风险监测预警和评估论证机制,组织开展自然灾害综合风险与减灾能力调查评估。承担灾情核查、损失评估、救灾捐赠等灾害救助工作。拟订示范区应急物资储备规划和需求计划，组织建立应急物资共用共享和协调机制。组织协调重要应急物资的储备、调拨和紧急配送，负责中省及示范区救灾款物的管理、分配和监督使用工作。会同有关方面组织协调紧急转移安置受灾群众、因灾毁损恢复重建补助和受灾群众情况生活救助。组织指导应急管理社会动员工作，指导杨陵区和社会应急救援力量建设。衔接驻地解放军和武警部队参与应急救援工作。承担示范区防汛抗旱指挥部、抗震救灾指挥部、减灾委员会办公室的日常工作；负责应急管理统计分析工作。</w:t>
      </w:r>
    </w:p>
    <w:p w14:paraId="2DDABDD7">
      <w:pPr>
        <w:keepNext w:val="0"/>
        <w:keepLines w:val="0"/>
        <w:widowControl/>
        <w:suppressLineNumbers w:val="0"/>
        <w:ind w:firstLine="640" w:firstLineChars="200"/>
        <w:jc w:val="left"/>
        <w:rPr>
          <w:rFonts w:hint="eastAsia" w:ascii="楷体" w:hAnsi="楷体" w:eastAsia="楷体" w:cs="楷体"/>
          <w:b w:val="0"/>
          <w:bCs w:val="0"/>
          <w:color w:val="000000"/>
          <w:kern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安全生产监督管理科。依法依规指导协调和监督有专门安全生产主管部门的行业和领域安全生产监督管理工作，指导协调和监督示范区有关部门和杨陵区政府的安全生产监督管理工作，组织协调全区性安全生产大检查以及专项督查、专项整治等工作。负责工商贸行业（石油、冶金、有色、建材、机械、轻工、纺织、烟草）、化工、医药、危险化学品行业安全生产监督管理工作，监督相关行业落实安全生产法律、法规和标准，指导相关行业安</w:t>
      </w:r>
      <w:r>
        <w:rPr>
          <w:rFonts w:ascii="仿宋" w:hAnsi="仿宋" w:eastAsia="仿宋" w:cs="仿宋"/>
          <w:color w:val="000000"/>
          <w:kern w:val="0"/>
          <w:sz w:val="31"/>
          <w:szCs w:val="31"/>
          <w:lang w:val="en-US" w:eastAsia="zh-CN" w:bidi="ar"/>
        </w:rPr>
        <w:t>全预防控制体系建设、安全生产专项整治、应急预案编制备案等</w:t>
      </w:r>
      <w:r>
        <w:rPr>
          <w:rFonts w:hint="eastAsia" w:ascii="仿宋" w:hAnsi="仿宋" w:eastAsia="仿宋" w:cs="仿宋"/>
          <w:color w:val="000000"/>
          <w:kern w:val="0"/>
          <w:sz w:val="31"/>
          <w:szCs w:val="31"/>
          <w:lang w:val="en-US" w:eastAsia="zh-CN" w:bidi="ar"/>
        </w:rPr>
        <w:t>工作。组织实施安全生产考核工作，指导参与相关领域重大事故应急救援工作。监督管理非药品类易制毒化学品生产经营。承担示范区安全生产委员会办公室的日常工作。</w:t>
      </w:r>
    </w:p>
    <w:p w14:paraId="0E1BBF16">
      <w:pPr>
        <w:widowControl/>
        <w:jc w:val="left"/>
        <w:rPr>
          <w:rFonts w:hint="eastAsia" w:ascii="黑体" w:hAnsi="宋体" w:eastAsia="黑体"/>
          <w:color w:val="000000"/>
          <w:kern w:val="0"/>
          <w:sz w:val="32"/>
          <w:szCs w:val="32"/>
          <w:highlight w:val="none"/>
        </w:rPr>
      </w:pPr>
      <w:r>
        <w:rPr>
          <w:rFonts w:hint="eastAsia" w:ascii="黑体" w:hAnsi="宋体" w:eastAsia="黑体"/>
          <w:color w:val="000000"/>
          <w:kern w:val="0"/>
          <w:sz w:val="32"/>
          <w:szCs w:val="32"/>
          <w:highlight w:val="none"/>
          <w:lang w:eastAsia="zh-CN"/>
        </w:rPr>
        <w:t>二</w:t>
      </w:r>
      <w:r>
        <w:rPr>
          <w:rFonts w:ascii="黑体" w:hAnsi="宋体" w:eastAsia="黑体"/>
          <w:color w:val="000000"/>
          <w:kern w:val="0"/>
          <w:sz w:val="32"/>
          <w:szCs w:val="32"/>
          <w:highlight w:val="none"/>
        </w:rPr>
        <w:t>、</w:t>
      </w:r>
      <w:r>
        <w:rPr>
          <w:rFonts w:hint="eastAsia" w:ascii="黑体" w:hAnsi="宋体" w:eastAsia="黑体"/>
          <w:color w:val="000000"/>
          <w:kern w:val="0"/>
          <w:sz w:val="32"/>
          <w:szCs w:val="32"/>
          <w:highlight w:val="none"/>
        </w:rPr>
        <w:t>部门决算单位构成</w:t>
      </w:r>
    </w:p>
    <w:p w14:paraId="66480AA9">
      <w:pPr>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纳入</w:t>
      </w: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度</w:t>
      </w:r>
      <w:r>
        <w:rPr>
          <w:rFonts w:hint="eastAsia" w:ascii="仿宋_GB2312" w:hAnsi="仿宋_GB2312" w:eastAsia="仿宋_GB2312" w:cs="仿宋_GB2312"/>
          <w:sz w:val="32"/>
          <w:szCs w:val="32"/>
          <w:highlight w:val="none"/>
        </w:rPr>
        <w:t>本部门决算编制范围的单位共</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包括本机及所属0个二级预算单位：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6717"/>
      </w:tblGrid>
      <w:tr w14:paraId="4BBB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center"/>
          </w:tcPr>
          <w:p w14:paraId="2523C192">
            <w:pPr>
              <w:jc w:val="center"/>
              <w:rPr>
                <w:rFonts w:hint="default" w:ascii="仿宋_GB2312" w:hAnsi="仿宋_GB2312" w:eastAsia="仿宋_GB2312" w:cs="仿宋_GB2312"/>
                <w:kern w:val="2"/>
                <w:sz w:val="32"/>
                <w:szCs w:val="32"/>
                <w:highlight w:val="none"/>
                <w:vertAlign w:val="baseline"/>
                <w:lang w:val="en-US" w:eastAsia="zh-CN" w:bidi="ar-SA"/>
              </w:rPr>
            </w:pPr>
            <w:r>
              <w:rPr>
                <w:rFonts w:hint="eastAsia" w:ascii="黑体" w:hAnsi="黑体" w:eastAsia="黑体"/>
                <w:color w:val="000000"/>
                <w:sz w:val="32"/>
                <w:szCs w:val="32"/>
              </w:rPr>
              <w:t>序号</w:t>
            </w:r>
          </w:p>
        </w:tc>
        <w:tc>
          <w:tcPr>
            <w:tcW w:w="6717" w:type="dxa"/>
            <w:vAlign w:val="center"/>
          </w:tcPr>
          <w:p w14:paraId="4A65F8A6">
            <w:pPr>
              <w:jc w:val="center"/>
              <w:rPr>
                <w:rFonts w:hint="eastAsia" w:ascii="仿宋_GB2312" w:hAnsi="仿宋_GB2312" w:eastAsia="仿宋_GB2312" w:cs="仿宋_GB2312"/>
                <w:kern w:val="2"/>
                <w:sz w:val="32"/>
                <w:szCs w:val="32"/>
                <w:highlight w:val="none"/>
                <w:vertAlign w:val="baseline"/>
                <w:lang w:val="en-US" w:eastAsia="zh-CN" w:bidi="ar-SA"/>
              </w:rPr>
            </w:pPr>
            <w:r>
              <w:rPr>
                <w:rFonts w:hint="eastAsia" w:ascii="黑体" w:hAnsi="黑体" w:eastAsia="黑体"/>
                <w:color w:val="000000"/>
                <w:sz w:val="32"/>
                <w:szCs w:val="32"/>
              </w:rPr>
              <w:t>单位名称</w:t>
            </w:r>
          </w:p>
        </w:tc>
      </w:tr>
      <w:tr w14:paraId="6582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center"/>
          </w:tcPr>
          <w:p w14:paraId="52186806">
            <w:pPr>
              <w:jc w:val="center"/>
              <w:rPr>
                <w:rFonts w:hint="default"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color w:val="000000"/>
                <w:sz w:val="32"/>
                <w:szCs w:val="32"/>
              </w:rPr>
              <w:t>1</w:t>
            </w:r>
          </w:p>
        </w:tc>
        <w:tc>
          <w:tcPr>
            <w:tcW w:w="6717" w:type="dxa"/>
            <w:vAlign w:val="center"/>
          </w:tcPr>
          <w:p w14:paraId="6EA1B477">
            <w:pPr>
              <w:jc w:val="center"/>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color w:val="000000"/>
                <w:sz w:val="32"/>
                <w:szCs w:val="32"/>
                <w:highlight w:val="none"/>
                <w:lang w:val="en-US" w:eastAsia="zh-CN"/>
              </w:rPr>
              <w:t>杨凌示范区应急管理局本级（机关）</w:t>
            </w:r>
          </w:p>
        </w:tc>
      </w:tr>
    </w:tbl>
    <w:p w14:paraId="2F2FC486">
      <w:pPr>
        <w:rPr>
          <w:rFonts w:hint="eastAsia" w:ascii="黑体" w:hAnsi="黑体" w:eastAsia="黑体"/>
          <w:b w:val="0"/>
          <w:bCs w:val="0"/>
          <w:sz w:val="32"/>
          <w:szCs w:val="32"/>
          <w:highlight w:val="none"/>
        </w:rPr>
      </w:pPr>
      <w:r>
        <w:rPr>
          <w:rFonts w:hint="eastAsia" w:ascii="仿宋_GB2312" w:hAnsi="仿宋_GB2312" w:eastAsia="仿宋_GB2312" w:cs="仿宋_GB2312"/>
          <w:kern w:val="2"/>
          <w:sz w:val="32"/>
          <w:szCs w:val="32"/>
          <w:highlight w:val="none"/>
          <w:lang w:val="en-US" w:eastAsia="zh-CN" w:bidi="ar-SA"/>
        </w:rPr>
        <w:t xml:space="preserve"> </w:t>
      </w:r>
      <w:r>
        <w:rPr>
          <w:rFonts w:hint="eastAsia" w:ascii="黑体" w:hAnsi="黑体" w:eastAsia="黑体"/>
          <w:b w:val="0"/>
          <w:bCs w:val="0"/>
          <w:sz w:val="32"/>
          <w:szCs w:val="32"/>
          <w:highlight w:val="none"/>
          <w:lang w:eastAsia="zh-CN"/>
        </w:rPr>
        <w:t>三</w:t>
      </w:r>
      <w:r>
        <w:rPr>
          <w:rFonts w:hint="eastAsia" w:ascii="黑体" w:hAnsi="黑体" w:eastAsia="黑体"/>
          <w:b w:val="0"/>
          <w:bCs w:val="0"/>
          <w:sz w:val="32"/>
          <w:szCs w:val="32"/>
          <w:highlight w:val="none"/>
        </w:rPr>
        <w:t>、部门人员情况</w:t>
      </w:r>
    </w:p>
    <w:p w14:paraId="61C499E4">
      <w:pPr>
        <w:keepNext w:val="0"/>
        <w:keepLines w:val="0"/>
        <w:widowControl/>
        <w:suppressLineNumbers w:val="0"/>
        <w:ind w:firstLine="640" w:firstLineChars="200"/>
        <w:jc w:val="left"/>
        <w:rPr>
          <w:rFonts w:hint="eastAsia" w:ascii="楷体" w:hAnsi="楷体" w:eastAsia="楷体" w:cs="楷体"/>
          <w:i w:val="0"/>
          <w:iCs/>
          <w:color w:val="0000FF"/>
          <w:kern w:val="0"/>
          <w:sz w:val="32"/>
          <w:szCs w:val="32"/>
          <w:highlight w:val="none"/>
          <w:lang w:val="en-US" w:eastAsia="zh-CN"/>
        </w:rPr>
      </w:pPr>
      <w:r>
        <w:rPr>
          <w:rFonts w:hint="eastAsia" w:ascii="仿宋_GB2312" w:hAnsi="仿宋_GB2312" w:eastAsia="仿宋_GB2312" w:cs="仿宋_GB2312"/>
          <w:sz w:val="32"/>
          <w:szCs w:val="32"/>
          <w:highlight w:val="none"/>
        </w:rPr>
        <w:t>截</w:t>
      </w:r>
      <w:r>
        <w:rPr>
          <w:rFonts w:hint="eastAsia" w:ascii="仿宋_GB2312" w:hAnsi="仿宋_GB2312" w:eastAsia="仿宋_GB2312" w:cs="仿宋_GB2312"/>
          <w:sz w:val="32"/>
          <w:szCs w:val="32"/>
          <w:highlight w:val="none"/>
          <w:lang w:eastAsia="zh-CN"/>
        </w:rPr>
        <w:t>至202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年底</w:t>
      </w:r>
      <w:r>
        <w:rPr>
          <w:rFonts w:ascii="仿宋" w:hAnsi="仿宋" w:eastAsia="仿宋" w:cs="仿宋"/>
          <w:color w:val="000000"/>
          <w:kern w:val="0"/>
          <w:sz w:val="31"/>
          <w:szCs w:val="31"/>
          <w:highlight w:val="none"/>
          <w:lang w:val="en-US" w:eastAsia="zh-CN" w:bidi="ar"/>
        </w:rPr>
        <w:t>，</w:t>
      </w:r>
      <w:r>
        <w:rPr>
          <w:rFonts w:hint="eastAsia" w:ascii="仿宋" w:hAnsi="仿宋" w:eastAsia="仿宋" w:cs="仿宋"/>
          <w:color w:val="000000"/>
          <w:kern w:val="0"/>
          <w:sz w:val="31"/>
          <w:szCs w:val="31"/>
          <w:highlight w:val="none"/>
          <w:lang w:val="en-US" w:eastAsia="zh-CN" w:bidi="ar"/>
        </w:rPr>
        <w:t>本部门</w:t>
      </w:r>
      <w:r>
        <w:rPr>
          <w:rFonts w:ascii="仿宋" w:hAnsi="仿宋" w:eastAsia="仿宋" w:cs="仿宋"/>
          <w:color w:val="000000"/>
          <w:kern w:val="0"/>
          <w:sz w:val="31"/>
          <w:szCs w:val="31"/>
          <w:highlight w:val="none"/>
          <w:lang w:val="en-US" w:eastAsia="zh-CN" w:bidi="ar"/>
        </w:rPr>
        <w:t>人员编制</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人，其中行政编制</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事业编制0人</w:t>
      </w:r>
      <w:r>
        <w:rPr>
          <w:rFonts w:hint="eastAsia" w:ascii="仿宋_GB2312" w:hAnsi="仿宋_GB2312" w:eastAsia="仿宋_GB2312" w:cs="仿宋_GB2312"/>
          <w:sz w:val="32"/>
          <w:szCs w:val="32"/>
          <w:highlight w:val="none"/>
        </w:rPr>
        <w:t>；实有人员</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人，其中行政</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事业0人</w:t>
      </w:r>
      <w:r>
        <w:rPr>
          <w:rFonts w:hint="eastAsia" w:ascii="仿宋_GB2312" w:hAnsi="仿宋_GB2312" w:eastAsia="仿宋_GB2312" w:cs="仿宋_GB2312"/>
          <w:sz w:val="32"/>
          <w:szCs w:val="32"/>
          <w:highlight w:val="none"/>
        </w:rPr>
        <w:t>。单位管理的离退休人员</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w:t>
      </w:r>
    </w:p>
    <w:p w14:paraId="08408B49">
      <w:pPr>
        <w:jc w:val="both"/>
        <w:rPr>
          <w:rFonts w:hint="eastAsia" w:ascii="方正小标宋简体" w:hAnsi="方正小标宋简体" w:eastAsia="方正小标宋简体" w:cs="方正小标宋简体"/>
          <w:color w:val="000000"/>
          <w:kern w:val="0"/>
          <w:sz w:val="21"/>
          <w:szCs w:val="21"/>
          <w:highlight w:val="none"/>
          <w:lang w:eastAsia="zh-CN"/>
        </w:rPr>
      </w:pPr>
    </w:p>
    <w:p w14:paraId="18E75DFC">
      <w:pPr>
        <w:jc w:val="center"/>
        <w:rPr>
          <w:rFonts w:hint="eastAsia" w:ascii="方正小标宋简体" w:hAnsi="方正小标宋简体" w:eastAsia="方正小标宋简体" w:cs="方正小标宋简体"/>
          <w:color w:val="000000"/>
          <w:kern w:val="0"/>
          <w:sz w:val="44"/>
          <w:szCs w:val="44"/>
          <w:highlight w:val="none"/>
          <w:lang w:eastAsia="zh-CN"/>
        </w:rPr>
      </w:pPr>
      <w:r>
        <w:rPr>
          <w:rFonts w:hint="eastAsia" w:ascii="方正小标宋简体" w:hAnsi="方正小标宋简体" w:eastAsia="方正小标宋简体" w:cs="方正小标宋简体"/>
          <w:color w:val="000000"/>
          <w:kern w:val="0"/>
          <w:sz w:val="44"/>
          <w:szCs w:val="44"/>
          <w:highlight w:val="none"/>
          <w:lang w:eastAsia="zh-CN"/>
        </w:rPr>
        <w:drawing>
          <wp:inline distT="0" distB="0" distL="114300" distR="114300">
            <wp:extent cx="4173855" cy="2911475"/>
            <wp:effectExtent l="0" t="0" r="17145" b="3175"/>
            <wp:docPr id="5" name="图片 5" descr="人员情况构成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人员情况构成图"/>
                    <pic:cNvPicPr>
                      <a:picLocks noChangeAspect="1"/>
                    </pic:cNvPicPr>
                  </pic:nvPicPr>
                  <pic:blipFill>
                    <a:blip r:embed="rId6"/>
                    <a:stretch>
                      <a:fillRect/>
                    </a:stretch>
                  </pic:blipFill>
                  <pic:spPr>
                    <a:xfrm>
                      <a:off x="0" y="0"/>
                      <a:ext cx="4173855" cy="2911475"/>
                    </a:xfrm>
                    <a:prstGeom prst="rect">
                      <a:avLst/>
                    </a:prstGeom>
                  </pic:spPr>
                </pic:pic>
              </a:graphicData>
            </a:graphic>
          </wp:inline>
        </w:drawing>
      </w:r>
    </w:p>
    <w:p w14:paraId="112C9C75">
      <w:pPr>
        <w:jc w:val="both"/>
        <w:rPr>
          <w:rFonts w:hint="eastAsia" w:ascii="方正小标宋简体" w:hAnsi="方正小标宋简体" w:eastAsia="方正小标宋简体" w:cs="方正小标宋简体"/>
          <w:color w:val="000000"/>
          <w:kern w:val="0"/>
          <w:sz w:val="44"/>
          <w:szCs w:val="44"/>
          <w:highlight w:val="none"/>
          <w:lang w:eastAsia="zh-CN"/>
        </w:rPr>
      </w:pPr>
    </w:p>
    <w:p w14:paraId="2DAD3D9D">
      <w:pPr>
        <w:wordWrap/>
        <w:spacing w:line="560" w:lineRule="exact"/>
        <w:jc w:val="center"/>
        <w:textAlignment w:val="auto"/>
        <w:rPr>
          <w:rFonts w:hint="eastAsia" w:ascii="方正小标宋简体" w:hAnsi="方正小标宋简体" w:eastAsia="方正小标宋简体" w:cs="方正小标宋简体"/>
          <w:color w:val="000000"/>
          <w:kern w:val="0"/>
          <w:sz w:val="44"/>
          <w:szCs w:val="44"/>
          <w:highlight w:val="none"/>
          <w:lang w:eastAsia="zh-CN"/>
        </w:rPr>
      </w:pPr>
      <w:r>
        <w:rPr>
          <w:rFonts w:hint="eastAsia" w:ascii="方正小标宋简体" w:hAnsi="方正小标宋简体" w:eastAsia="方正小标宋简体" w:cs="方正小标宋简体"/>
          <w:color w:val="000000"/>
          <w:kern w:val="0"/>
          <w:sz w:val="44"/>
          <w:szCs w:val="44"/>
          <w:highlight w:val="none"/>
        </w:rPr>
        <w:t>第</w:t>
      </w:r>
      <w:r>
        <w:rPr>
          <w:rFonts w:hint="eastAsia" w:ascii="方正小标宋简体" w:hAnsi="方正小标宋简体" w:eastAsia="方正小标宋简体" w:cs="方正小标宋简体"/>
          <w:color w:val="000000"/>
          <w:kern w:val="0"/>
          <w:sz w:val="44"/>
          <w:szCs w:val="44"/>
          <w:highlight w:val="none"/>
          <w:lang w:eastAsia="zh-CN"/>
        </w:rPr>
        <w:t>二</w:t>
      </w:r>
      <w:r>
        <w:rPr>
          <w:rFonts w:hint="eastAsia" w:ascii="方正小标宋简体" w:hAnsi="方正小标宋简体" w:eastAsia="方正小标宋简体" w:cs="方正小标宋简体"/>
          <w:color w:val="000000"/>
          <w:kern w:val="0"/>
          <w:sz w:val="44"/>
          <w:szCs w:val="44"/>
          <w:highlight w:val="none"/>
        </w:rPr>
        <w:t xml:space="preserve">部分 </w:t>
      </w:r>
      <w:r>
        <w:rPr>
          <w:rFonts w:hint="eastAsia" w:ascii="方正小标宋简体" w:hAnsi="方正小标宋简体" w:eastAsia="方正小标宋简体" w:cs="方正小标宋简体"/>
          <w:color w:val="000000"/>
          <w:kern w:val="0"/>
          <w:sz w:val="44"/>
          <w:szCs w:val="44"/>
          <w:highlight w:val="none"/>
          <w:lang w:eastAsia="zh-CN"/>
        </w:rPr>
        <w:t>202</w:t>
      </w:r>
      <w:r>
        <w:rPr>
          <w:rFonts w:hint="eastAsia" w:ascii="方正小标宋简体" w:hAnsi="方正小标宋简体" w:eastAsia="方正小标宋简体" w:cs="方正小标宋简体"/>
          <w:color w:val="000000"/>
          <w:kern w:val="0"/>
          <w:sz w:val="44"/>
          <w:szCs w:val="44"/>
          <w:highlight w:val="none"/>
          <w:lang w:val="en-US" w:eastAsia="zh-CN"/>
        </w:rPr>
        <w:t>3</w:t>
      </w:r>
      <w:r>
        <w:rPr>
          <w:rFonts w:hint="eastAsia" w:ascii="方正小标宋简体" w:hAnsi="方正小标宋简体" w:eastAsia="方正小标宋简体" w:cs="方正小标宋简体"/>
          <w:color w:val="000000"/>
          <w:kern w:val="0"/>
          <w:sz w:val="44"/>
          <w:szCs w:val="44"/>
          <w:highlight w:val="none"/>
        </w:rPr>
        <w:t>年</w:t>
      </w:r>
      <w:r>
        <w:rPr>
          <w:rFonts w:hint="eastAsia" w:ascii="方正小标宋简体" w:hAnsi="方正小标宋简体" w:eastAsia="方正小标宋简体" w:cs="方正小标宋简体"/>
          <w:color w:val="000000"/>
          <w:kern w:val="0"/>
          <w:sz w:val="44"/>
          <w:szCs w:val="44"/>
          <w:highlight w:val="none"/>
          <w:lang w:eastAsia="zh-CN"/>
        </w:rPr>
        <w:t>度</w:t>
      </w:r>
      <w:r>
        <w:rPr>
          <w:rFonts w:hint="eastAsia" w:ascii="方正小标宋简体" w:hAnsi="方正小标宋简体" w:eastAsia="方正小标宋简体" w:cs="方正小标宋简体"/>
          <w:color w:val="000000"/>
          <w:kern w:val="0"/>
          <w:sz w:val="44"/>
          <w:szCs w:val="44"/>
          <w:highlight w:val="none"/>
        </w:rPr>
        <w:t>部门决算情况</w:t>
      </w:r>
      <w:r>
        <w:rPr>
          <w:rFonts w:hint="eastAsia" w:ascii="方正小标宋简体" w:hAnsi="方正小标宋简体" w:eastAsia="方正小标宋简体" w:cs="方正小标宋简体"/>
          <w:color w:val="000000"/>
          <w:kern w:val="0"/>
          <w:sz w:val="44"/>
          <w:szCs w:val="44"/>
          <w:highlight w:val="none"/>
          <w:lang w:eastAsia="zh-CN"/>
        </w:rPr>
        <w:t>说明</w:t>
      </w:r>
    </w:p>
    <w:p w14:paraId="4C6EA2C8">
      <w:pPr>
        <w:widowControl/>
        <w:wordWrap/>
        <w:spacing w:line="560" w:lineRule="exact"/>
        <w:textAlignment w:val="auto"/>
        <w:rPr>
          <w:rFonts w:ascii="黑体" w:hAnsi="宋体" w:eastAsia="黑体"/>
          <w:color w:val="000000"/>
          <w:kern w:val="0"/>
          <w:sz w:val="44"/>
          <w:szCs w:val="44"/>
          <w:highlight w:val="none"/>
        </w:rPr>
      </w:pPr>
    </w:p>
    <w:p w14:paraId="079C7035">
      <w:pPr>
        <w:widowControl/>
        <w:wordWrap/>
        <w:spacing w:line="560" w:lineRule="exact"/>
        <w:jc w:val="left"/>
        <w:textAlignment w:val="auto"/>
        <w:rPr>
          <w:rFonts w:ascii="黑体" w:hAnsi="黑体" w:eastAsia="黑体"/>
          <w:color w:val="000000"/>
          <w:kern w:val="0"/>
          <w:sz w:val="32"/>
          <w:szCs w:val="32"/>
          <w:highlight w:val="none"/>
        </w:rPr>
      </w:pPr>
      <w:r>
        <w:rPr>
          <w:rFonts w:hint="eastAsia" w:ascii="黑体" w:hAnsi="黑体" w:eastAsia="黑体"/>
          <w:color w:val="000000"/>
          <w:kern w:val="0"/>
          <w:sz w:val="32"/>
          <w:szCs w:val="32"/>
          <w:highlight w:val="none"/>
        </w:rPr>
        <w:t>一、收入支出决算总体情况</w:t>
      </w:r>
      <w:r>
        <w:rPr>
          <w:rFonts w:hint="eastAsia" w:ascii="黑体" w:hAnsi="黑体" w:eastAsia="黑体"/>
          <w:color w:val="000000"/>
          <w:kern w:val="0"/>
          <w:sz w:val="32"/>
          <w:szCs w:val="32"/>
          <w:highlight w:val="none"/>
          <w:lang w:eastAsia="zh-CN"/>
        </w:rPr>
        <w:t>说明</w:t>
      </w:r>
      <w:r>
        <w:rPr>
          <w:rFonts w:hint="eastAsia" w:ascii="黑体" w:hAnsi="黑体" w:eastAsia="黑体"/>
          <w:color w:val="000000"/>
          <w:kern w:val="0"/>
          <w:sz w:val="32"/>
          <w:szCs w:val="32"/>
          <w:highlight w:val="none"/>
        </w:rPr>
        <w:t xml:space="preserve"> </w:t>
      </w:r>
    </w:p>
    <w:p w14:paraId="531FE58B">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r>
        <w:rPr>
          <w:rFonts w:hint="eastAsia" w:ascii="仿宋_GB2312" w:hAnsi="仿宋" w:eastAsia="仿宋_GB2312"/>
          <w:sz w:val="32"/>
          <w:szCs w:val="32"/>
          <w:highlight w:val="none"/>
          <w:lang w:val="en-US" w:eastAsia="zh-CN"/>
        </w:rPr>
        <w:t>2023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eastAsia="zh-CN"/>
        </w:rPr>
        <w:t>度</w:t>
      </w:r>
      <w:r>
        <w:rPr>
          <w:rFonts w:hint="eastAsia" w:ascii="仿宋_GB2312" w:hAnsi="仿宋" w:eastAsia="仿宋_GB2312"/>
          <w:sz w:val="32"/>
          <w:szCs w:val="32"/>
          <w:highlight w:val="none"/>
        </w:rPr>
        <w:t>收入</w:t>
      </w:r>
      <w:r>
        <w:rPr>
          <w:rFonts w:hint="eastAsia" w:ascii="仿宋_GB2312" w:hAnsi="仿宋" w:eastAsia="仿宋_GB2312"/>
          <w:sz w:val="32"/>
          <w:szCs w:val="32"/>
          <w:highlight w:val="none"/>
          <w:lang w:eastAsia="zh-CN"/>
        </w:rPr>
        <w:t>总计、支出总计均为</w:t>
      </w:r>
      <w:r>
        <w:rPr>
          <w:rFonts w:hint="eastAsia" w:ascii="仿宋_GB2312" w:hAnsi="宋体" w:eastAsia="仿宋_GB2312" w:cs="仿宋_GB2312"/>
          <w:color w:val="000000"/>
          <w:kern w:val="0"/>
          <w:sz w:val="32"/>
          <w:szCs w:val="32"/>
          <w:highlight w:val="none"/>
          <w:lang w:val="en-US" w:eastAsia="zh-CN"/>
        </w:rPr>
        <w:t>387.58</w:t>
      </w:r>
      <w:r>
        <w:rPr>
          <w:rFonts w:ascii="仿宋_GB2312" w:hAnsi="宋体" w:eastAsia="仿宋_GB2312" w:cs="仿宋_GB2312"/>
          <w:color w:val="000000"/>
          <w:kern w:val="0"/>
          <w:sz w:val="32"/>
          <w:szCs w:val="32"/>
          <w:highlight w:val="none"/>
        </w:rPr>
        <w:t>万元，</w:t>
      </w:r>
      <w:r>
        <w:rPr>
          <w:rFonts w:hint="eastAsia" w:ascii="仿宋_GB2312" w:hAnsi="宋体" w:eastAsia="仿宋_GB2312" w:cs="仿宋_GB2312"/>
          <w:color w:val="000000"/>
          <w:kern w:val="0"/>
          <w:sz w:val="32"/>
          <w:szCs w:val="32"/>
          <w:highlight w:val="none"/>
          <w:lang w:eastAsia="zh-CN"/>
        </w:rPr>
        <w:t>与</w:t>
      </w:r>
      <w:r>
        <w:rPr>
          <w:rFonts w:hint="eastAsia" w:ascii="仿宋_GB2312" w:hAnsi="仿宋" w:eastAsia="仿宋_GB2312"/>
          <w:sz w:val="32"/>
          <w:szCs w:val="32"/>
          <w:highlight w:val="none"/>
        </w:rPr>
        <w:t>上年</w:t>
      </w:r>
      <w:r>
        <w:rPr>
          <w:rFonts w:hint="eastAsia" w:ascii="仿宋_GB2312" w:hAnsi="仿宋" w:eastAsia="仿宋_GB2312"/>
          <w:sz w:val="32"/>
          <w:szCs w:val="32"/>
          <w:highlight w:val="none"/>
          <w:lang w:eastAsia="zh-CN"/>
        </w:rPr>
        <w:t>相</w:t>
      </w:r>
      <w:r>
        <w:rPr>
          <w:rFonts w:hint="eastAsia" w:ascii="仿宋_GB2312" w:hAnsi="仿宋" w:eastAsia="仿宋_GB2312"/>
          <w:sz w:val="32"/>
          <w:szCs w:val="32"/>
          <w:highlight w:val="none"/>
        </w:rPr>
        <w:t>比</w:t>
      </w:r>
      <w:r>
        <w:rPr>
          <w:rFonts w:hint="eastAsia" w:ascii="仿宋_GB2312" w:hAnsi="仿宋" w:eastAsia="仿宋_GB2312"/>
          <w:sz w:val="32"/>
          <w:szCs w:val="32"/>
          <w:highlight w:val="none"/>
          <w:lang w:eastAsia="zh-CN"/>
        </w:rPr>
        <w:t>收、支总计</w:t>
      </w:r>
      <w:r>
        <w:rPr>
          <w:rFonts w:hint="eastAsia" w:ascii="仿宋_GB2312" w:hAnsi="仿宋" w:eastAsia="仿宋_GB2312"/>
          <w:sz w:val="32"/>
          <w:szCs w:val="32"/>
          <w:highlight w:val="none"/>
        </w:rPr>
        <w:t>减少</w:t>
      </w:r>
      <w:r>
        <w:rPr>
          <w:rFonts w:hint="eastAsia" w:ascii="仿宋_GB2312" w:hAnsi="仿宋" w:eastAsia="仿宋_GB2312"/>
          <w:sz w:val="32"/>
          <w:szCs w:val="32"/>
          <w:highlight w:val="none"/>
          <w:lang w:val="en-US" w:eastAsia="zh-CN"/>
        </w:rPr>
        <w:t>165.54</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下降</w:t>
      </w:r>
      <w:r>
        <w:rPr>
          <w:rFonts w:hint="eastAsia" w:ascii="仿宋_GB2312" w:hAnsi="仿宋" w:eastAsia="仿宋_GB2312"/>
          <w:sz w:val="32"/>
          <w:szCs w:val="32"/>
          <w:highlight w:val="none"/>
          <w:lang w:val="en-US" w:eastAsia="zh-CN"/>
        </w:rPr>
        <w:t>29.93</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。主要</w:t>
      </w:r>
      <w:r>
        <w:rPr>
          <w:rFonts w:hint="eastAsia" w:ascii="仿宋_GB2312" w:hAnsi="仿宋" w:eastAsia="仿宋_GB2312"/>
          <w:sz w:val="32"/>
          <w:szCs w:val="32"/>
          <w:highlight w:val="none"/>
          <w:lang w:val="en-US" w:eastAsia="zh-CN"/>
        </w:rPr>
        <w:t>原因</w:t>
      </w:r>
      <w:r>
        <w:rPr>
          <w:rFonts w:hint="eastAsia" w:ascii="仿宋_GB2312" w:hAnsi="仿宋" w:eastAsia="仿宋_GB2312"/>
          <w:sz w:val="32"/>
          <w:szCs w:val="32"/>
          <w:highlight w:val="none"/>
          <w:lang w:eastAsia="zh-CN"/>
        </w:rPr>
        <w:t>是</w:t>
      </w:r>
      <w:r>
        <w:rPr>
          <w:rFonts w:hint="eastAsia" w:ascii="仿宋_GB2312" w:hAnsi="仿宋" w:eastAsia="仿宋_GB2312"/>
          <w:sz w:val="32"/>
          <w:szCs w:val="32"/>
          <w:highlight w:val="none"/>
          <w:lang w:val="en-US" w:eastAsia="zh-CN"/>
        </w:rPr>
        <w:t>一般公共预算财政拨款收入支出减少。</w:t>
      </w:r>
    </w:p>
    <w:p w14:paraId="183FC2B1">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r>
        <w:rPr>
          <w:rFonts w:hint="eastAsia" w:ascii="黑体" w:hAnsi="黑体" w:eastAsia="黑体"/>
          <w:color w:val="000000"/>
          <w:kern w:val="0"/>
          <w:sz w:val="32"/>
          <w:szCs w:val="32"/>
          <w:highlight w:val="none"/>
          <w:lang w:eastAsia="zh-CN"/>
        </w:rPr>
        <w:drawing>
          <wp:anchor distT="0" distB="0" distL="114300" distR="114300" simplePos="0" relativeHeight="251662336" behindDoc="0" locked="0" layoutInCell="1" allowOverlap="1">
            <wp:simplePos x="0" y="0"/>
            <wp:positionH relativeFrom="column">
              <wp:posOffset>727075</wp:posOffset>
            </wp:positionH>
            <wp:positionV relativeFrom="paragraph">
              <wp:posOffset>68580</wp:posOffset>
            </wp:positionV>
            <wp:extent cx="4037330" cy="2577465"/>
            <wp:effectExtent l="0" t="0" r="1270" b="13335"/>
            <wp:wrapSquare wrapText="bothSides"/>
            <wp:docPr id="6" name="图片 6" descr="收入总计、支出总计情况对比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收入总计、支出总计情况对比图"/>
                    <pic:cNvPicPr>
                      <a:picLocks noChangeAspect="1"/>
                    </pic:cNvPicPr>
                  </pic:nvPicPr>
                  <pic:blipFill>
                    <a:blip r:embed="rId7"/>
                    <a:stretch>
                      <a:fillRect/>
                    </a:stretch>
                  </pic:blipFill>
                  <pic:spPr>
                    <a:xfrm>
                      <a:off x="0" y="0"/>
                      <a:ext cx="4037330" cy="2577465"/>
                    </a:xfrm>
                    <a:prstGeom prst="rect">
                      <a:avLst/>
                    </a:prstGeom>
                  </pic:spPr>
                </pic:pic>
              </a:graphicData>
            </a:graphic>
          </wp:anchor>
        </w:drawing>
      </w:r>
    </w:p>
    <w:p w14:paraId="0BDBB8CA">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p>
    <w:p w14:paraId="0B82DC5F">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lang w:eastAsia="zh-CN"/>
        </w:rPr>
      </w:pPr>
    </w:p>
    <w:p w14:paraId="4404B3D3">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p>
    <w:p w14:paraId="68370A1A">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p>
    <w:p w14:paraId="082475C7">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p>
    <w:p w14:paraId="5F2B9A4C">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p>
    <w:p w14:paraId="13461E25">
      <w:pPr>
        <w:widowControl/>
        <w:wordWrap/>
        <w:spacing w:line="560" w:lineRule="exact"/>
        <w:jc w:val="left"/>
        <w:textAlignment w:val="auto"/>
        <w:rPr>
          <w:rFonts w:hint="eastAsia" w:ascii="黑体" w:hAnsi="黑体" w:eastAsia="黑体"/>
          <w:color w:val="000000"/>
          <w:kern w:val="0"/>
          <w:sz w:val="32"/>
          <w:szCs w:val="32"/>
          <w:highlight w:val="none"/>
        </w:rPr>
      </w:pPr>
    </w:p>
    <w:p w14:paraId="0FC9B3F0">
      <w:pPr>
        <w:widowControl/>
        <w:wordWrap/>
        <w:spacing w:line="560" w:lineRule="exact"/>
        <w:jc w:val="left"/>
        <w:textAlignment w:val="auto"/>
        <w:rPr>
          <w:rFonts w:ascii="黑体" w:hAnsi="黑体" w:eastAsia="黑体"/>
          <w:color w:val="000000"/>
          <w:kern w:val="0"/>
          <w:sz w:val="32"/>
          <w:szCs w:val="32"/>
          <w:highlight w:val="none"/>
        </w:rPr>
      </w:pPr>
      <w:r>
        <w:rPr>
          <w:rFonts w:hint="eastAsia" w:ascii="黑体" w:hAnsi="黑体" w:eastAsia="黑体"/>
          <w:color w:val="000000"/>
          <w:kern w:val="0"/>
          <w:sz w:val="32"/>
          <w:szCs w:val="32"/>
          <w:highlight w:val="none"/>
        </w:rPr>
        <w:t>二、收入决算情况</w:t>
      </w:r>
      <w:r>
        <w:rPr>
          <w:rFonts w:hint="eastAsia" w:ascii="黑体" w:hAnsi="黑体" w:eastAsia="黑体"/>
          <w:color w:val="000000"/>
          <w:kern w:val="0"/>
          <w:sz w:val="32"/>
          <w:szCs w:val="32"/>
          <w:highlight w:val="none"/>
          <w:lang w:eastAsia="zh-CN"/>
        </w:rPr>
        <w:t>说明</w:t>
      </w:r>
    </w:p>
    <w:p w14:paraId="23CA3541">
      <w:pPr>
        <w:widowControl/>
        <w:wordWrap/>
        <w:spacing w:line="560" w:lineRule="exact"/>
        <w:ind w:firstLine="640" w:firstLineChars="200"/>
        <w:jc w:val="left"/>
        <w:textAlignment w:val="auto"/>
        <w:rPr>
          <w:rFonts w:hint="eastAsia" w:ascii="仿宋" w:hAnsi="仿宋" w:eastAsia="仿宋" w:cs="仿宋"/>
          <w:color w:val="0000FF"/>
          <w:sz w:val="32"/>
          <w:szCs w:val="32"/>
          <w:highlight w:val="cyan"/>
          <w:lang w:val="en-US" w:eastAsia="zh-CN"/>
        </w:rPr>
      </w:pPr>
      <w:r>
        <w:rPr>
          <w:rFonts w:hint="eastAsia" w:ascii="仿宋_GB2312" w:hAnsi="宋体" w:eastAsia="仿宋_GB2312" w:cs="仿宋_GB2312"/>
          <w:color w:val="000000"/>
          <w:kern w:val="0"/>
          <w:sz w:val="32"/>
          <w:szCs w:val="32"/>
          <w:highlight w:val="none"/>
          <w:lang w:val="en-US" w:eastAsia="zh-CN"/>
        </w:rPr>
        <w:t>2023</w:t>
      </w:r>
      <w:r>
        <w:rPr>
          <w:rFonts w:ascii="仿宋_GB2312" w:hAnsi="宋体" w:eastAsia="仿宋_GB2312" w:cs="仿宋_GB2312"/>
          <w:color w:val="000000"/>
          <w:kern w:val="0"/>
          <w:sz w:val="32"/>
          <w:szCs w:val="32"/>
          <w:highlight w:val="none"/>
        </w:rPr>
        <w:t>年</w:t>
      </w:r>
      <w:r>
        <w:rPr>
          <w:rFonts w:hint="eastAsia" w:ascii="仿宋_GB2312" w:hAnsi="宋体" w:eastAsia="仿宋_GB2312" w:cs="仿宋_GB2312"/>
          <w:color w:val="000000"/>
          <w:kern w:val="0"/>
          <w:sz w:val="32"/>
          <w:szCs w:val="32"/>
          <w:highlight w:val="none"/>
          <w:lang w:eastAsia="zh-CN"/>
        </w:rPr>
        <w:t>度本年</w:t>
      </w:r>
      <w:r>
        <w:rPr>
          <w:rFonts w:ascii="仿宋_GB2312" w:hAnsi="宋体" w:eastAsia="仿宋_GB2312" w:cs="仿宋_GB2312"/>
          <w:color w:val="000000"/>
          <w:kern w:val="0"/>
          <w:sz w:val="32"/>
          <w:szCs w:val="32"/>
          <w:highlight w:val="none"/>
        </w:rPr>
        <w:t>收入合计</w:t>
      </w:r>
      <w:r>
        <w:rPr>
          <w:rFonts w:hint="eastAsia" w:ascii="仿宋_GB2312" w:hAnsi="宋体" w:eastAsia="仿宋_GB2312" w:cs="仿宋_GB2312"/>
          <w:color w:val="000000"/>
          <w:kern w:val="0"/>
          <w:sz w:val="32"/>
          <w:szCs w:val="32"/>
          <w:highlight w:val="none"/>
          <w:lang w:val="en-US" w:eastAsia="zh-CN"/>
        </w:rPr>
        <w:t>334.04</w:t>
      </w:r>
      <w:r>
        <w:rPr>
          <w:rFonts w:ascii="仿宋_GB2312" w:hAnsi="宋体" w:eastAsia="仿宋_GB2312" w:cs="仿宋_GB2312"/>
          <w:color w:val="000000"/>
          <w:kern w:val="0"/>
          <w:sz w:val="32"/>
          <w:szCs w:val="32"/>
          <w:highlight w:val="none"/>
        </w:rPr>
        <w:t>万元，其中：财政拨款收入</w:t>
      </w:r>
      <w:r>
        <w:rPr>
          <w:rFonts w:hint="eastAsia" w:ascii="仿宋_GB2312" w:hAnsi="宋体" w:eastAsia="仿宋_GB2312" w:cs="仿宋_GB2312"/>
          <w:color w:val="000000"/>
          <w:kern w:val="0"/>
          <w:sz w:val="32"/>
          <w:szCs w:val="32"/>
          <w:highlight w:val="none"/>
          <w:lang w:val="en-US" w:eastAsia="zh-CN"/>
        </w:rPr>
        <w:t>325.68</w:t>
      </w:r>
      <w:r>
        <w:rPr>
          <w:rFonts w:ascii="仿宋_GB2312" w:hAnsi="宋体" w:eastAsia="仿宋_GB2312" w:cs="仿宋_GB2312"/>
          <w:color w:val="000000"/>
          <w:kern w:val="0"/>
          <w:sz w:val="32"/>
          <w:szCs w:val="32"/>
          <w:highlight w:val="none"/>
        </w:rPr>
        <w:t>万元，占</w:t>
      </w:r>
      <w:r>
        <w:rPr>
          <w:rFonts w:hint="eastAsia" w:ascii="仿宋_GB2312" w:hAnsi="宋体" w:eastAsia="仿宋_GB2312" w:cs="仿宋_GB2312"/>
          <w:color w:val="000000"/>
          <w:kern w:val="0"/>
          <w:sz w:val="32"/>
          <w:szCs w:val="32"/>
          <w:highlight w:val="none"/>
          <w:lang w:val="en-US" w:eastAsia="zh-CN"/>
        </w:rPr>
        <w:t>97.5</w:t>
      </w:r>
      <w:r>
        <w:rPr>
          <w:rFonts w:ascii="仿宋_GB2312" w:hAnsi="宋体" w:eastAsia="仿宋_GB2312" w:cs="仿宋_GB2312"/>
          <w:color w:val="000000"/>
          <w:kern w:val="0"/>
          <w:sz w:val="32"/>
          <w:szCs w:val="32"/>
          <w:highlight w:val="none"/>
        </w:rPr>
        <w:t>%；其他收入</w:t>
      </w:r>
      <w:r>
        <w:rPr>
          <w:rFonts w:hint="eastAsia" w:ascii="仿宋_GB2312" w:hAnsi="宋体" w:eastAsia="仿宋_GB2312" w:cs="仿宋_GB2312"/>
          <w:color w:val="000000"/>
          <w:kern w:val="0"/>
          <w:sz w:val="32"/>
          <w:szCs w:val="32"/>
          <w:highlight w:val="none"/>
          <w:lang w:val="en-US" w:eastAsia="zh-CN"/>
        </w:rPr>
        <w:t>8.36</w:t>
      </w:r>
      <w:r>
        <w:rPr>
          <w:rFonts w:ascii="仿宋_GB2312" w:hAnsi="宋体" w:eastAsia="仿宋_GB2312" w:cs="仿宋_GB2312"/>
          <w:color w:val="000000"/>
          <w:kern w:val="0"/>
          <w:sz w:val="32"/>
          <w:szCs w:val="32"/>
          <w:highlight w:val="none"/>
        </w:rPr>
        <w:t>万元，占</w:t>
      </w:r>
      <w:r>
        <w:rPr>
          <w:rFonts w:hint="eastAsia" w:ascii="仿宋_GB2312" w:hAnsi="宋体" w:eastAsia="仿宋_GB2312" w:cs="仿宋_GB2312"/>
          <w:color w:val="000000"/>
          <w:kern w:val="0"/>
          <w:sz w:val="32"/>
          <w:szCs w:val="32"/>
          <w:highlight w:val="none"/>
          <w:lang w:val="en-US" w:eastAsia="zh-CN"/>
        </w:rPr>
        <w:t>2.5</w:t>
      </w:r>
      <w:r>
        <w:rPr>
          <w:rFonts w:ascii="仿宋_GB2312" w:hAnsi="宋体" w:eastAsia="仿宋_GB2312" w:cs="仿宋_GB2312"/>
          <w:color w:val="000000"/>
          <w:kern w:val="0"/>
          <w:sz w:val="32"/>
          <w:szCs w:val="32"/>
          <w:highlight w:val="none"/>
        </w:rPr>
        <w:t>%</w:t>
      </w:r>
      <w:r>
        <w:rPr>
          <w:rFonts w:hint="eastAsia" w:ascii="仿宋_GB2312" w:hAnsi="宋体" w:eastAsia="仿宋_GB2312" w:cs="仿宋_GB2312"/>
          <w:color w:val="000000"/>
          <w:kern w:val="0"/>
          <w:sz w:val="32"/>
          <w:szCs w:val="32"/>
          <w:highlight w:val="none"/>
        </w:rPr>
        <w:t>。</w:t>
      </w:r>
    </w:p>
    <w:p w14:paraId="26E48C7A">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r>
        <w:rPr>
          <w:rFonts w:hint="eastAsia" w:ascii="黑体" w:hAnsi="黑体" w:eastAsia="黑体"/>
          <w:color w:val="000000"/>
          <w:kern w:val="0"/>
          <w:sz w:val="32"/>
          <w:szCs w:val="32"/>
          <w:highlight w:val="none"/>
          <w:lang w:eastAsia="zh-CN"/>
        </w:rPr>
        <w:drawing>
          <wp:anchor distT="0" distB="0" distL="114300" distR="114300" simplePos="0" relativeHeight="251663360" behindDoc="1" locked="0" layoutInCell="1" allowOverlap="1">
            <wp:simplePos x="0" y="0"/>
            <wp:positionH relativeFrom="column">
              <wp:posOffset>568325</wp:posOffset>
            </wp:positionH>
            <wp:positionV relativeFrom="paragraph">
              <wp:posOffset>147320</wp:posOffset>
            </wp:positionV>
            <wp:extent cx="4271010" cy="2420620"/>
            <wp:effectExtent l="0" t="0" r="15240" b="17780"/>
            <wp:wrapNone/>
            <wp:docPr id="7" name="图片 7" descr="2023年度本年收入合计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23年度本年收入合计结构"/>
                    <pic:cNvPicPr>
                      <a:picLocks noChangeAspect="1"/>
                    </pic:cNvPicPr>
                  </pic:nvPicPr>
                  <pic:blipFill>
                    <a:blip r:embed="rId8"/>
                    <a:stretch>
                      <a:fillRect/>
                    </a:stretch>
                  </pic:blipFill>
                  <pic:spPr>
                    <a:xfrm>
                      <a:off x="0" y="0"/>
                      <a:ext cx="4271010" cy="2420620"/>
                    </a:xfrm>
                    <a:prstGeom prst="rect">
                      <a:avLst/>
                    </a:prstGeom>
                  </pic:spPr>
                </pic:pic>
              </a:graphicData>
            </a:graphic>
          </wp:anchor>
        </w:drawing>
      </w:r>
    </w:p>
    <w:p w14:paraId="11377CE2">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p>
    <w:p w14:paraId="7CFA8227">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p>
    <w:p w14:paraId="034FC4F6">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lang w:eastAsia="zh-CN"/>
        </w:rPr>
      </w:pPr>
    </w:p>
    <w:p w14:paraId="41E8A281">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p>
    <w:p w14:paraId="6E50C636">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p>
    <w:p w14:paraId="0CD61F54">
      <w:pPr>
        <w:widowControl/>
        <w:wordWrap/>
        <w:spacing w:line="560" w:lineRule="exact"/>
        <w:jc w:val="left"/>
        <w:textAlignment w:val="auto"/>
        <w:rPr>
          <w:rFonts w:hint="eastAsia" w:ascii="黑体" w:hAnsi="黑体" w:eastAsia="黑体"/>
          <w:color w:val="000000"/>
          <w:kern w:val="0"/>
          <w:sz w:val="32"/>
          <w:szCs w:val="32"/>
          <w:highlight w:val="none"/>
        </w:rPr>
      </w:pPr>
    </w:p>
    <w:p w14:paraId="60AE2E0A">
      <w:pPr>
        <w:widowControl/>
        <w:wordWrap/>
        <w:spacing w:line="560" w:lineRule="exact"/>
        <w:jc w:val="left"/>
        <w:textAlignment w:val="auto"/>
        <w:rPr>
          <w:rFonts w:hint="eastAsia" w:ascii="楷体" w:hAnsi="楷体" w:eastAsia="楷体" w:cs="楷体"/>
          <w:i w:val="0"/>
          <w:iCs/>
          <w:color w:val="0000FF"/>
          <w:kern w:val="0"/>
          <w:sz w:val="32"/>
          <w:szCs w:val="32"/>
          <w:highlight w:val="cyan"/>
          <w:lang w:val="en-US" w:eastAsia="zh-CN"/>
        </w:rPr>
      </w:pPr>
      <w:r>
        <w:rPr>
          <w:rFonts w:hint="eastAsia" w:ascii="黑体" w:hAnsi="黑体" w:eastAsia="黑体"/>
          <w:color w:val="000000"/>
          <w:kern w:val="0"/>
          <w:sz w:val="32"/>
          <w:szCs w:val="32"/>
          <w:highlight w:val="none"/>
        </w:rPr>
        <w:t>三、支出决算情况</w:t>
      </w:r>
      <w:r>
        <w:rPr>
          <w:rFonts w:hint="eastAsia" w:ascii="黑体" w:hAnsi="黑体" w:eastAsia="黑体"/>
          <w:color w:val="000000"/>
          <w:kern w:val="0"/>
          <w:sz w:val="32"/>
          <w:szCs w:val="32"/>
          <w:highlight w:val="none"/>
          <w:lang w:eastAsia="zh-CN"/>
        </w:rPr>
        <w:t>说明</w:t>
      </w:r>
      <w:r>
        <w:rPr>
          <w:rFonts w:hint="eastAsia" w:ascii="黑体" w:hAnsi="黑体" w:eastAsia="黑体"/>
          <w:color w:val="000000"/>
          <w:kern w:val="0"/>
          <w:sz w:val="32"/>
          <w:szCs w:val="32"/>
          <w:highlight w:val="none"/>
        </w:rPr>
        <w:t xml:space="preserve">  </w:t>
      </w:r>
    </w:p>
    <w:p w14:paraId="214125E3">
      <w:pPr>
        <w:widowControl/>
        <w:wordWrap/>
        <w:spacing w:line="560" w:lineRule="exact"/>
        <w:ind w:firstLine="640" w:firstLineChars="200"/>
        <w:jc w:val="left"/>
        <w:textAlignment w:val="auto"/>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lang w:val="en-US" w:eastAsia="zh-CN"/>
        </w:rPr>
        <w:t>2023</w:t>
      </w:r>
      <w:r>
        <w:rPr>
          <w:rFonts w:hint="eastAsia" w:ascii="仿宋_GB2312" w:hAnsi="仿宋" w:eastAsia="仿宋_GB2312"/>
          <w:sz w:val="32"/>
          <w:szCs w:val="32"/>
          <w:highlight w:val="none"/>
          <w:lang w:eastAsia="zh-CN"/>
        </w:rPr>
        <w:t>年度本年支出合计</w:t>
      </w:r>
      <w:r>
        <w:rPr>
          <w:rFonts w:hint="eastAsia" w:ascii="仿宋_GB2312" w:hAnsi="宋体" w:eastAsia="仿宋_GB2312" w:cs="仿宋_GB2312"/>
          <w:color w:val="000000"/>
          <w:kern w:val="0"/>
          <w:sz w:val="32"/>
          <w:szCs w:val="32"/>
          <w:highlight w:val="none"/>
          <w:lang w:val="en-US" w:eastAsia="zh-CN"/>
        </w:rPr>
        <w:t>378.84</w:t>
      </w:r>
      <w:r>
        <w:rPr>
          <w:rFonts w:ascii="仿宋_GB2312" w:hAnsi="宋体" w:eastAsia="仿宋_GB2312" w:cs="仿宋_GB2312"/>
          <w:color w:val="000000"/>
          <w:kern w:val="0"/>
          <w:sz w:val="32"/>
          <w:szCs w:val="32"/>
          <w:highlight w:val="none"/>
        </w:rPr>
        <w:t>万元，其中：基本支出</w:t>
      </w:r>
      <w:r>
        <w:rPr>
          <w:rFonts w:hint="eastAsia" w:ascii="仿宋_GB2312" w:hAnsi="宋体" w:eastAsia="仿宋_GB2312" w:cs="仿宋_GB2312"/>
          <w:color w:val="000000"/>
          <w:kern w:val="0"/>
          <w:sz w:val="32"/>
          <w:szCs w:val="32"/>
          <w:highlight w:val="none"/>
          <w:lang w:val="en-US" w:eastAsia="zh-CN"/>
        </w:rPr>
        <w:t>248.20</w:t>
      </w:r>
      <w:r>
        <w:rPr>
          <w:rFonts w:ascii="仿宋_GB2312" w:hAnsi="宋体" w:eastAsia="仿宋_GB2312" w:cs="仿宋_GB2312"/>
          <w:color w:val="000000"/>
          <w:kern w:val="0"/>
          <w:sz w:val="32"/>
          <w:szCs w:val="32"/>
          <w:highlight w:val="none"/>
        </w:rPr>
        <w:t>万元，占</w:t>
      </w:r>
      <w:r>
        <w:rPr>
          <w:rFonts w:hint="eastAsia" w:ascii="仿宋_GB2312" w:hAnsi="宋体" w:eastAsia="仿宋_GB2312" w:cs="仿宋_GB2312"/>
          <w:color w:val="000000"/>
          <w:kern w:val="0"/>
          <w:sz w:val="32"/>
          <w:szCs w:val="32"/>
          <w:highlight w:val="none"/>
          <w:lang w:val="en-US" w:eastAsia="zh-CN"/>
        </w:rPr>
        <w:t>65.5</w:t>
      </w:r>
      <w:r>
        <w:rPr>
          <w:rFonts w:ascii="仿宋_GB2312" w:hAnsi="宋体" w:eastAsia="仿宋_GB2312" w:cs="仿宋_GB2312"/>
          <w:color w:val="000000"/>
          <w:kern w:val="0"/>
          <w:sz w:val="32"/>
          <w:szCs w:val="32"/>
          <w:highlight w:val="none"/>
        </w:rPr>
        <w:t>%；项目支出</w:t>
      </w:r>
      <w:r>
        <w:rPr>
          <w:rFonts w:hint="eastAsia" w:ascii="仿宋_GB2312" w:hAnsi="宋体" w:eastAsia="仿宋_GB2312" w:cs="仿宋_GB2312"/>
          <w:color w:val="000000"/>
          <w:kern w:val="0"/>
          <w:sz w:val="32"/>
          <w:szCs w:val="32"/>
          <w:highlight w:val="none"/>
          <w:lang w:val="en-US" w:eastAsia="zh-CN"/>
        </w:rPr>
        <w:t>130.64</w:t>
      </w:r>
      <w:r>
        <w:rPr>
          <w:rFonts w:ascii="仿宋_GB2312" w:hAnsi="宋体" w:eastAsia="仿宋_GB2312" w:cs="仿宋_GB2312"/>
          <w:color w:val="000000"/>
          <w:kern w:val="0"/>
          <w:sz w:val="32"/>
          <w:szCs w:val="32"/>
          <w:highlight w:val="none"/>
        </w:rPr>
        <w:t>万元，占</w:t>
      </w:r>
      <w:r>
        <w:rPr>
          <w:rFonts w:hint="eastAsia" w:ascii="仿宋_GB2312" w:hAnsi="宋体" w:eastAsia="仿宋_GB2312" w:cs="仿宋_GB2312"/>
          <w:color w:val="000000"/>
          <w:kern w:val="0"/>
          <w:sz w:val="32"/>
          <w:szCs w:val="32"/>
          <w:highlight w:val="none"/>
          <w:lang w:val="en-US" w:eastAsia="zh-CN"/>
        </w:rPr>
        <w:t>34.5</w:t>
      </w:r>
      <w:r>
        <w:rPr>
          <w:rFonts w:ascii="仿宋_GB2312" w:hAnsi="宋体" w:eastAsia="仿宋_GB2312" w:cs="仿宋_GB2312"/>
          <w:color w:val="000000"/>
          <w:kern w:val="0"/>
          <w:sz w:val="32"/>
          <w:szCs w:val="32"/>
          <w:highlight w:val="none"/>
        </w:rPr>
        <w:t>%。</w:t>
      </w:r>
    </w:p>
    <w:p w14:paraId="7BE5BCA3">
      <w:pPr>
        <w:widowControl/>
        <w:wordWrap/>
        <w:spacing w:line="560" w:lineRule="exact"/>
        <w:ind w:firstLine="640" w:firstLineChars="200"/>
        <w:jc w:val="left"/>
        <w:textAlignment w:val="auto"/>
        <w:rPr>
          <w:rFonts w:ascii="仿宋_GB2312" w:hAnsi="宋体" w:eastAsia="仿宋_GB2312" w:cs="仿宋_GB2312"/>
          <w:color w:val="000000"/>
          <w:kern w:val="0"/>
          <w:sz w:val="32"/>
          <w:szCs w:val="32"/>
          <w:highlight w:val="none"/>
        </w:rPr>
      </w:pPr>
      <w:r>
        <w:rPr>
          <w:rFonts w:hint="eastAsia" w:ascii="黑体" w:hAnsi="黑体" w:eastAsia="黑体"/>
          <w:color w:val="000000"/>
          <w:kern w:val="0"/>
          <w:sz w:val="32"/>
          <w:szCs w:val="32"/>
          <w:highlight w:val="none"/>
          <w:lang w:eastAsia="zh-CN"/>
        </w:rPr>
        <w:drawing>
          <wp:anchor distT="0" distB="0" distL="114300" distR="114300" simplePos="0" relativeHeight="251664384" behindDoc="1" locked="0" layoutInCell="1" allowOverlap="1">
            <wp:simplePos x="0" y="0"/>
            <wp:positionH relativeFrom="column">
              <wp:posOffset>189230</wp:posOffset>
            </wp:positionH>
            <wp:positionV relativeFrom="paragraph">
              <wp:posOffset>161925</wp:posOffset>
            </wp:positionV>
            <wp:extent cx="4829810" cy="2787015"/>
            <wp:effectExtent l="0" t="0" r="8890" b="13335"/>
            <wp:wrapNone/>
            <wp:docPr id="8" name="图片 8" descr="2023年度本年支出合计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23年度本年支出合计结构"/>
                    <pic:cNvPicPr>
                      <a:picLocks noChangeAspect="1"/>
                    </pic:cNvPicPr>
                  </pic:nvPicPr>
                  <pic:blipFill>
                    <a:blip r:embed="rId9"/>
                    <a:stretch>
                      <a:fillRect/>
                    </a:stretch>
                  </pic:blipFill>
                  <pic:spPr>
                    <a:xfrm>
                      <a:off x="0" y="0"/>
                      <a:ext cx="4829810" cy="2787015"/>
                    </a:xfrm>
                    <a:prstGeom prst="rect">
                      <a:avLst/>
                    </a:prstGeom>
                  </pic:spPr>
                </pic:pic>
              </a:graphicData>
            </a:graphic>
          </wp:anchor>
        </w:drawing>
      </w:r>
    </w:p>
    <w:p w14:paraId="08315477">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p>
    <w:p w14:paraId="1070954B">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lang w:eastAsia="zh-CN"/>
        </w:rPr>
      </w:pPr>
    </w:p>
    <w:p w14:paraId="12DD4780">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p>
    <w:p w14:paraId="6756D6C7">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p>
    <w:p w14:paraId="1972BA01">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p>
    <w:p w14:paraId="4FB90A6E">
      <w:pPr>
        <w:widowControl/>
        <w:wordWrap/>
        <w:spacing w:line="560" w:lineRule="exact"/>
        <w:jc w:val="left"/>
        <w:textAlignment w:val="auto"/>
        <w:rPr>
          <w:rFonts w:hint="eastAsia" w:ascii="黑体" w:hAnsi="黑体" w:eastAsia="黑体"/>
          <w:color w:val="000000"/>
          <w:kern w:val="0"/>
          <w:sz w:val="32"/>
          <w:szCs w:val="32"/>
          <w:highlight w:val="none"/>
        </w:rPr>
      </w:pPr>
    </w:p>
    <w:p w14:paraId="5F4B59C8">
      <w:pPr>
        <w:widowControl/>
        <w:wordWrap/>
        <w:spacing w:line="560" w:lineRule="exact"/>
        <w:jc w:val="left"/>
        <w:textAlignment w:val="auto"/>
        <w:rPr>
          <w:rFonts w:hint="eastAsia" w:ascii="黑体" w:hAnsi="黑体" w:eastAsia="黑体"/>
          <w:color w:val="000000"/>
          <w:kern w:val="0"/>
          <w:sz w:val="32"/>
          <w:szCs w:val="32"/>
          <w:highlight w:val="none"/>
        </w:rPr>
      </w:pPr>
    </w:p>
    <w:p w14:paraId="4605F65B">
      <w:pPr>
        <w:widowControl/>
        <w:wordWrap/>
        <w:spacing w:line="560" w:lineRule="exact"/>
        <w:ind w:firstLine="640" w:firstLineChars="200"/>
        <w:jc w:val="left"/>
        <w:textAlignment w:val="auto"/>
        <w:rPr>
          <w:rFonts w:hint="eastAsia" w:ascii="黑体" w:hAnsi="黑体" w:eastAsia="黑体"/>
          <w:color w:val="000000"/>
          <w:kern w:val="0"/>
          <w:sz w:val="32"/>
          <w:szCs w:val="32"/>
          <w:highlight w:val="none"/>
        </w:rPr>
      </w:pPr>
    </w:p>
    <w:p w14:paraId="1080A0C9">
      <w:pPr>
        <w:widowControl/>
        <w:wordWrap/>
        <w:spacing w:line="560" w:lineRule="exact"/>
        <w:jc w:val="left"/>
        <w:textAlignment w:val="auto"/>
        <w:rPr>
          <w:rFonts w:ascii="黑体" w:hAnsi="黑体" w:eastAsia="黑体"/>
          <w:color w:val="000000"/>
          <w:kern w:val="0"/>
          <w:sz w:val="32"/>
          <w:szCs w:val="32"/>
          <w:highlight w:val="none"/>
        </w:rPr>
      </w:pPr>
      <w:r>
        <w:rPr>
          <w:rFonts w:hint="eastAsia" w:ascii="黑体" w:hAnsi="黑体" w:eastAsia="黑体"/>
          <w:color w:val="000000"/>
          <w:kern w:val="0"/>
          <w:sz w:val="32"/>
          <w:szCs w:val="32"/>
          <w:highlight w:val="none"/>
        </w:rPr>
        <w:t>四、财政拨款收入支出决算总体情况</w:t>
      </w:r>
      <w:r>
        <w:rPr>
          <w:rFonts w:hint="eastAsia" w:ascii="黑体" w:hAnsi="黑体" w:eastAsia="黑体"/>
          <w:color w:val="000000"/>
          <w:kern w:val="0"/>
          <w:sz w:val="32"/>
          <w:szCs w:val="32"/>
          <w:highlight w:val="none"/>
          <w:lang w:eastAsia="zh-CN"/>
        </w:rPr>
        <w:t>说明</w:t>
      </w:r>
    </w:p>
    <w:p w14:paraId="556621BE">
      <w:pPr>
        <w:widowControl/>
        <w:wordWrap/>
        <w:spacing w:line="560" w:lineRule="exact"/>
        <w:ind w:firstLine="640" w:firstLineChars="200"/>
        <w:jc w:val="left"/>
        <w:textAlignment w:val="auto"/>
        <w:rPr>
          <w:rFonts w:hint="eastAsia" w:ascii="楷体" w:hAnsi="楷体" w:eastAsia="楷体" w:cs="楷体"/>
          <w:i w:val="0"/>
          <w:iCs/>
          <w:color w:val="0000FF"/>
          <w:kern w:val="0"/>
          <w:sz w:val="32"/>
          <w:szCs w:val="32"/>
          <w:highlight w:val="none"/>
          <w:lang w:val="en-US" w:eastAsia="zh-CN"/>
        </w:rPr>
      </w:pPr>
      <w:r>
        <w:rPr>
          <w:rFonts w:hint="eastAsia" w:ascii="仿宋_GB2312" w:hAnsi="仿宋" w:eastAsia="仿宋_GB2312"/>
          <w:sz w:val="32"/>
          <w:szCs w:val="32"/>
          <w:highlight w:val="none"/>
          <w:lang w:val="en-US" w:eastAsia="zh-CN"/>
        </w:rPr>
        <w:t>2023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eastAsia="zh-CN"/>
        </w:rPr>
        <w:t>度</w:t>
      </w:r>
      <w:r>
        <w:rPr>
          <w:rFonts w:ascii="仿宋_GB2312" w:hAnsi="宋体" w:eastAsia="仿宋_GB2312" w:cs="仿宋_GB2312"/>
          <w:color w:val="000000"/>
          <w:kern w:val="0"/>
          <w:sz w:val="32"/>
          <w:szCs w:val="32"/>
          <w:highlight w:val="none"/>
        </w:rPr>
        <w:t>财政拨款</w:t>
      </w:r>
      <w:r>
        <w:rPr>
          <w:rFonts w:hint="eastAsia" w:ascii="仿宋_GB2312" w:hAnsi="仿宋" w:eastAsia="仿宋_GB2312"/>
          <w:sz w:val="32"/>
          <w:szCs w:val="32"/>
          <w:highlight w:val="none"/>
        </w:rPr>
        <w:t>收入</w:t>
      </w:r>
      <w:r>
        <w:rPr>
          <w:rFonts w:hint="eastAsia" w:ascii="仿宋_GB2312" w:hAnsi="仿宋" w:eastAsia="仿宋_GB2312"/>
          <w:sz w:val="32"/>
          <w:szCs w:val="32"/>
          <w:highlight w:val="none"/>
          <w:lang w:eastAsia="zh-CN"/>
        </w:rPr>
        <w:t>总计、支出总计均为</w:t>
      </w:r>
      <w:r>
        <w:rPr>
          <w:rFonts w:hint="eastAsia" w:ascii="仿宋_GB2312" w:hAnsi="仿宋" w:eastAsia="仿宋_GB2312"/>
          <w:sz w:val="32"/>
          <w:szCs w:val="32"/>
          <w:highlight w:val="none"/>
          <w:lang w:val="en-US" w:eastAsia="zh-CN"/>
        </w:rPr>
        <w:t>375.27</w:t>
      </w:r>
      <w:r>
        <w:rPr>
          <w:rFonts w:ascii="仿宋_GB2312" w:hAnsi="宋体" w:eastAsia="仿宋_GB2312" w:cs="仿宋_GB2312"/>
          <w:color w:val="000000"/>
          <w:kern w:val="0"/>
          <w:sz w:val="32"/>
          <w:szCs w:val="32"/>
          <w:highlight w:val="none"/>
        </w:rPr>
        <w:t>万元</w:t>
      </w:r>
      <w:r>
        <w:rPr>
          <w:rFonts w:hint="eastAsia" w:ascii="仿宋_GB2312" w:hAnsi="宋体" w:eastAsia="仿宋_GB2312" w:cs="仿宋_GB2312"/>
          <w:color w:val="000000"/>
          <w:kern w:val="0"/>
          <w:sz w:val="32"/>
          <w:szCs w:val="32"/>
          <w:highlight w:val="none"/>
          <w:lang w:eastAsia="zh-CN"/>
        </w:rPr>
        <w:t>，与</w:t>
      </w:r>
      <w:r>
        <w:rPr>
          <w:rFonts w:hint="eastAsia" w:ascii="仿宋_GB2312" w:hAnsi="仿宋" w:eastAsia="仿宋_GB2312"/>
          <w:sz w:val="32"/>
          <w:szCs w:val="32"/>
          <w:highlight w:val="none"/>
        </w:rPr>
        <w:t>上年</w:t>
      </w:r>
      <w:r>
        <w:rPr>
          <w:rFonts w:hint="eastAsia" w:ascii="仿宋_GB2312" w:hAnsi="仿宋" w:eastAsia="仿宋_GB2312"/>
          <w:sz w:val="32"/>
          <w:szCs w:val="32"/>
          <w:highlight w:val="none"/>
          <w:lang w:eastAsia="zh-CN"/>
        </w:rPr>
        <w:t>相</w:t>
      </w:r>
      <w:r>
        <w:rPr>
          <w:rFonts w:hint="eastAsia" w:ascii="仿宋_GB2312" w:hAnsi="仿宋" w:eastAsia="仿宋_GB2312"/>
          <w:sz w:val="32"/>
          <w:szCs w:val="32"/>
          <w:highlight w:val="none"/>
        </w:rPr>
        <w:t>比收入</w:t>
      </w:r>
      <w:r>
        <w:rPr>
          <w:rFonts w:hint="eastAsia" w:ascii="仿宋_GB2312" w:hAnsi="仿宋" w:eastAsia="仿宋_GB2312"/>
          <w:sz w:val="32"/>
          <w:szCs w:val="32"/>
          <w:highlight w:val="none"/>
          <w:lang w:eastAsia="zh-CN"/>
        </w:rPr>
        <w:t>总计、支出总计</w:t>
      </w:r>
      <w:r>
        <w:rPr>
          <w:rFonts w:hint="eastAsia" w:ascii="仿宋_GB2312" w:hAnsi="仿宋" w:eastAsia="仿宋_GB2312"/>
          <w:sz w:val="32"/>
          <w:szCs w:val="32"/>
          <w:highlight w:val="none"/>
        </w:rPr>
        <w:t>减少</w:t>
      </w:r>
      <w:r>
        <w:rPr>
          <w:rFonts w:hint="eastAsia" w:ascii="仿宋_GB2312" w:hAnsi="宋体" w:eastAsia="仿宋_GB2312" w:cs="仿宋_GB2312"/>
          <w:color w:val="000000"/>
          <w:kern w:val="0"/>
          <w:sz w:val="32"/>
          <w:szCs w:val="32"/>
          <w:highlight w:val="none"/>
          <w:lang w:val="en-US" w:eastAsia="zh-CN"/>
        </w:rPr>
        <w:t>166.44</w:t>
      </w:r>
      <w:r>
        <w:rPr>
          <w:rFonts w:ascii="仿宋_GB2312" w:hAnsi="宋体" w:eastAsia="仿宋_GB2312" w:cs="仿宋_GB2312"/>
          <w:color w:val="000000"/>
          <w:kern w:val="0"/>
          <w:sz w:val="32"/>
          <w:szCs w:val="32"/>
          <w:highlight w:val="none"/>
        </w:rPr>
        <w:t>万元，</w:t>
      </w:r>
      <w:r>
        <w:rPr>
          <w:rFonts w:hint="eastAsia" w:ascii="仿宋_GB2312" w:hAnsi="宋体" w:eastAsia="仿宋_GB2312" w:cs="仿宋_GB2312"/>
          <w:color w:val="000000"/>
          <w:kern w:val="0"/>
          <w:sz w:val="32"/>
          <w:szCs w:val="32"/>
          <w:highlight w:val="none"/>
          <w:lang w:eastAsia="zh-CN"/>
        </w:rPr>
        <w:t>下降</w:t>
      </w:r>
      <w:r>
        <w:rPr>
          <w:rFonts w:hint="eastAsia" w:ascii="仿宋_GB2312" w:hAnsi="宋体" w:eastAsia="仿宋_GB2312" w:cs="仿宋_GB2312"/>
          <w:color w:val="000000"/>
          <w:kern w:val="0"/>
          <w:sz w:val="32"/>
          <w:szCs w:val="32"/>
          <w:highlight w:val="none"/>
          <w:lang w:val="en-US" w:eastAsia="zh-CN"/>
        </w:rPr>
        <w:t>30.72</w:t>
      </w:r>
      <w:r>
        <w:rPr>
          <w:rFonts w:ascii="仿宋_GB2312" w:hAnsi="宋体" w:eastAsia="仿宋_GB2312" w:cs="仿宋_GB2312"/>
          <w:color w:val="000000"/>
          <w:kern w:val="0"/>
          <w:sz w:val="32"/>
          <w:szCs w:val="32"/>
          <w:highlight w:val="none"/>
        </w:rPr>
        <w:t>%</w:t>
      </w:r>
      <w:r>
        <w:rPr>
          <w:rFonts w:hint="eastAsia" w:ascii="仿宋_GB2312" w:hAnsi="宋体" w:eastAsia="仿宋_GB2312" w:cs="仿宋_GB2312"/>
          <w:color w:val="000000"/>
          <w:kern w:val="0"/>
          <w:sz w:val="32"/>
          <w:szCs w:val="32"/>
          <w:highlight w:val="none"/>
          <w:lang w:eastAsia="zh-CN"/>
        </w:rPr>
        <w:t>。</w:t>
      </w:r>
      <w:r>
        <w:rPr>
          <w:rFonts w:hint="eastAsia" w:ascii="仿宋_GB2312" w:hAnsi="仿宋" w:eastAsia="仿宋_GB2312"/>
          <w:sz w:val="32"/>
          <w:szCs w:val="32"/>
          <w:highlight w:val="none"/>
        </w:rPr>
        <w:t>主要原因</w:t>
      </w:r>
      <w:r>
        <w:rPr>
          <w:rFonts w:hint="eastAsia" w:ascii="仿宋_GB2312" w:hAnsi="仿宋" w:eastAsia="仿宋_GB2312"/>
          <w:sz w:val="32"/>
          <w:szCs w:val="32"/>
          <w:highlight w:val="none"/>
          <w:lang w:eastAsia="zh-CN"/>
        </w:rPr>
        <w:t>是</w:t>
      </w:r>
      <w:r>
        <w:rPr>
          <w:rFonts w:hint="eastAsia" w:ascii="仿宋" w:hAnsi="仿宋" w:eastAsia="仿宋" w:cs="仿宋"/>
          <w:color w:val="000000"/>
          <w:kern w:val="0"/>
          <w:sz w:val="32"/>
          <w:szCs w:val="32"/>
          <w:highlight w:val="none"/>
          <w:lang w:val="en-US" w:eastAsia="zh-CN"/>
        </w:rPr>
        <w:t>一般公共预算财政拨款减少</w:t>
      </w:r>
      <w:r>
        <w:rPr>
          <w:rFonts w:hint="eastAsia" w:ascii="仿宋_GB2312" w:hAnsi="仿宋" w:eastAsia="仿宋_GB2312"/>
          <w:sz w:val="32"/>
          <w:szCs w:val="32"/>
          <w:highlight w:val="none"/>
        </w:rPr>
        <w:t>。</w:t>
      </w:r>
    </w:p>
    <w:p w14:paraId="03E03F1C">
      <w:pPr>
        <w:widowControl/>
        <w:wordWrap/>
        <w:spacing w:line="560" w:lineRule="exact"/>
        <w:ind w:firstLine="640" w:firstLineChars="200"/>
        <w:jc w:val="left"/>
        <w:textAlignment w:val="auto"/>
        <w:rPr>
          <w:rFonts w:hint="eastAsia" w:ascii="楷体" w:hAnsi="楷体" w:eastAsia="楷体" w:cs="楷体"/>
          <w:i w:val="0"/>
          <w:iCs/>
          <w:color w:val="0000FF"/>
          <w:kern w:val="0"/>
          <w:sz w:val="32"/>
          <w:szCs w:val="32"/>
          <w:highlight w:val="cyan"/>
          <w:lang w:val="en-US" w:eastAsia="zh-CN"/>
        </w:rPr>
      </w:pPr>
      <w:r>
        <w:rPr>
          <w:rFonts w:hint="eastAsia" w:ascii="楷体" w:hAnsi="楷体" w:eastAsia="楷体" w:cs="楷体"/>
          <w:i w:val="0"/>
          <w:iCs/>
          <w:color w:val="0000FF"/>
          <w:kern w:val="0"/>
          <w:sz w:val="32"/>
          <w:szCs w:val="32"/>
          <w:highlight w:val="cyan"/>
          <w:lang w:val="en-US" w:eastAsia="zh-CN"/>
        </w:rPr>
        <w:drawing>
          <wp:anchor distT="0" distB="0" distL="114300" distR="114300" simplePos="0" relativeHeight="251665408" behindDoc="1" locked="0" layoutInCell="1" allowOverlap="1">
            <wp:simplePos x="0" y="0"/>
            <wp:positionH relativeFrom="column">
              <wp:posOffset>327025</wp:posOffset>
            </wp:positionH>
            <wp:positionV relativeFrom="paragraph">
              <wp:posOffset>160020</wp:posOffset>
            </wp:positionV>
            <wp:extent cx="4636770" cy="2622550"/>
            <wp:effectExtent l="0" t="0" r="11430" b="6350"/>
            <wp:wrapNone/>
            <wp:docPr id="9" name="图片 9" descr="财政拨款收入总计、支出总计情况对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财政拨款收入总计、支出总计情况对比"/>
                    <pic:cNvPicPr>
                      <a:picLocks noChangeAspect="1"/>
                    </pic:cNvPicPr>
                  </pic:nvPicPr>
                  <pic:blipFill>
                    <a:blip r:embed="rId10"/>
                    <a:stretch>
                      <a:fillRect/>
                    </a:stretch>
                  </pic:blipFill>
                  <pic:spPr>
                    <a:xfrm>
                      <a:off x="0" y="0"/>
                      <a:ext cx="4636770" cy="2622550"/>
                    </a:xfrm>
                    <a:prstGeom prst="rect">
                      <a:avLst/>
                    </a:prstGeom>
                  </pic:spPr>
                </pic:pic>
              </a:graphicData>
            </a:graphic>
          </wp:anchor>
        </w:drawing>
      </w:r>
    </w:p>
    <w:p w14:paraId="548767B4">
      <w:pPr>
        <w:widowControl/>
        <w:wordWrap/>
        <w:spacing w:line="560" w:lineRule="exact"/>
        <w:ind w:firstLine="640" w:firstLineChars="200"/>
        <w:jc w:val="left"/>
        <w:textAlignment w:val="auto"/>
        <w:rPr>
          <w:rFonts w:hint="eastAsia" w:ascii="楷体" w:hAnsi="楷体" w:eastAsia="楷体" w:cs="楷体"/>
          <w:i w:val="0"/>
          <w:iCs/>
          <w:color w:val="0000FF"/>
          <w:kern w:val="0"/>
          <w:sz w:val="32"/>
          <w:szCs w:val="32"/>
          <w:highlight w:val="cyan"/>
          <w:lang w:val="en-US" w:eastAsia="zh-CN"/>
        </w:rPr>
      </w:pPr>
    </w:p>
    <w:p w14:paraId="069C6FD6">
      <w:pPr>
        <w:widowControl/>
        <w:wordWrap/>
        <w:spacing w:line="560" w:lineRule="exact"/>
        <w:ind w:firstLine="640" w:firstLineChars="200"/>
        <w:jc w:val="left"/>
        <w:textAlignment w:val="auto"/>
        <w:rPr>
          <w:rFonts w:hint="eastAsia" w:ascii="楷体" w:hAnsi="楷体" w:eastAsia="楷体" w:cs="楷体"/>
          <w:i w:val="0"/>
          <w:iCs/>
          <w:color w:val="0000FF"/>
          <w:kern w:val="0"/>
          <w:sz w:val="32"/>
          <w:szCs w:val="32"/>
          <w:highlight w:val="cyan"/>
          <w:lang w:val="en-US" w:eastAsia="zh-CN"/>
        </w:rPr>
      </w:pPr>
    </w:p>
    <w:p w14:paraId="6C8AD3B8">
      <w:pPr>
        <w:widowControl/>
        <w:wordWrap/>
        <w:spacing w:line="560" w:lineRule="exact"/>
        <w:ind w:firstLine="640" w:firstLineChars="200"/>
        <w:jc w:val="left"/>
        <w:textAlignment w:val="auto"/>
        <w:rPr>
          <w:rFonts w:hint="eastAsia" w:ascii="楷体" w:hAnsi="楷体" w:eastAsia="楷体" w:cs="楷体"/>
          <w:i w:val="0"/>
          <w:iCs/>
          <w:color w:val="0000FF"/>
          <w:kern w:val="0"/>
          <w:sz w:val="32"/>
          <w:szCs w:val="32"/>
          <w:highlight w:val="cyan"/>
          <w:lang w:val="en-US" w:eastAsia="zh-CN"/>
        </w:rPr>
      </w:pPr>
    </w:p>
    <w:p w14:paraId="28FCFC05">
      <w:pPr>
        <w:widowControl/>
        <w:wordWrap/>
        <w:spacing w:line="560" w:lineRule="exact"/>
        <w:ind w:firstLine="640" w:firstLineChars="200"/>
        <w:jc w:val="left"/>
        <w:textAlignment w:val="auto"/>
        <w:rPr>
          <w:rFonts w:hint="eastAsia" w:ascii="楷体" w:hAnsi="楷体" w:eastAsia="楷体" w:cs="楷体"/>
          <w:i w:val="0"/>
          <w:iCs/>
          <w:color w:val="0000FF"/>
          <w:kern w:val="0"/>
          <w:sz w:val="32"/>
          <w:szCs w:val="32"/>
          <w:highlight w:val="cyan"/>
          <w:lang w:val="en-US" w:eastAsia="zh-CN"/>
        </w:rPr>
      </w:pPr>
    </w:p>
    <w:p w14:paraId="3BEA4764">
      <w:pPr>
        <w:widowControl/>
        <w:wordWrap/>
        <w:spacing w:line="560" w:lineRule="exact"/>
        <w:ind w:firstLine="640" w:firstLineChars="200"/>
        <w:jc w:val="left"/>
        <w:textAlignment w:val="auto"/>
        <w:rPr>
          <w:rFonts w:hint="eastAsia" w:ascii="楷体" w:hAnsi="楷体" w:eastAsia="楷体" w:cs="楷体"/>
          <w:i w:val="0"/>
          <w:iCs/>
          <w:color w:val="0000FF"/>
          <w:kern w:val="0"/>
          <w:sz w:val="32"/>
          <w:szCs w:val="32"/>
          <w:highlight w:val="cyan"/>
          <w:lang w:val="en-US" w:eastAsia="zh-CN"/>
        </w:rPr>
      </w:pPr>
    </w:p>
    <w:p w14:paraId="48F3AA6B">
      <w:pPr>
        <w:widowControl/>
        <w:wordWrap/>
        <w:spacing w:line="560" w:lineRule="exact"/>
        <w:ind w:firstLine="640" w:firstLineChars="200"/>
        <w:jc w:val="left"/>
        <w:textAlignment w:val="auto"/>
        <w:rPr>
          <w:rFonts w:hint="eastAsia" w:ascii="楷体" w:hAnsi="楷体" w:eastAsia="楷体" w:cs="楷体"/>
          <w:i w:val="0"/>
          <w:iCs/>
          <w:color w:val="0000FF"/>
          <w:kern w:val="0"/>
          <w:sz w:val="32"/>
          <w:szCs w:val="32"/>
          <w:highlight w:val="cyan"/>
          <w:lang w:val="en-US" w:eastAsia="zh-CN"/>
        </w:rPr>
      </w:pPr>
    </w:p>
    <w:p w14:paraId="526A1690">
      <w:pPr>
        <w:widowControl/>
        <w:wordWrap/>
        <w:spacing w:line="560" w:lineRule="exact"/>
        <w:ind w:firstLine="640" w:firstLineChars="200"/>
        <w:jc w:val="left"/>
        <w:textAlignment w:val="auto"/>
        <w:rPr>
          <w:rFonts w:hint="eastAsia" w:ascii="仿宋" w:hAnsi="仿宋" w:eastAsia="仿宋" w:cs="仿宋"/>
          <w:color w:val="0000FF"/>
          <w:sz w:val="32"/>
          <w:szCs w:val="32"/>
          <w:highlight w:val="cyan"/>
          <w:lang w:val="en-US" w:eastAsia="zh-CN"/>
        </w:rPr>
      </w:pPr>
    </w:p>
    <w:p w14:paraId="2CAA1B69">
      <w:pPr>
        <w:widowControl/>
        <w:wordWrap/>
        <w:spacing w:line="560" w:lineRule="exact"/>
        <w:jc w:val="left"/>
        <w:textAlignment w:val="auto"/>
        <w:rPr>
          <w:rFonts w:ascii="黑体" w:hAnsi="黑体" w:eastAsia="黑体"/>
          <w:color w:val="000000"/>
          <w:kern w:val="0"/>
          <w:sz w:val="32"/>
          <w:szCs w:val="32"/>
          <w:highlight w:val="none"/>
        </w:rPr>
      </w:pPr>
      <w:r>
        <w:rPr>
          <w:rFonts w:hint="eastAsia" w:ascii="黑体" w:hAnsi="黑体" w:eastAsia="黑体"/>
          <w:color w:val="000000"/>
          <w:kern w:val="0"/>
          <w:sz w:val="32"/>
          <w:szCs w:val="32"/>
          <w:highlight w:val="none"/>
        </w:rPr>
        <w:t>五、一般公共预算财政拨款支出决算情况</w:t>
      </w:r>
      <w:r>
        <w:rPr>
          <w:rFonts w:hint="eastAsia" w:ascii="黑体" w:hAnsi="黑体" w:eastAsia="黑体"/>
          <w:color w:val="000000"/>
          <w:kern w:val="0"/>
          <w:sz w:val="32"/>
          <w:szCs w:val="32"/>
          <w:highlight w:val="none"/>
          <w:lang w:eastAsia="zh-CN"/>
        </w:rPr>
        <w:t>说明</w:t>
      </w:r>
    </w:p>
    <w:p w14:paraId="493E21E0">
      <w:pPr>
        <w:widowControl/>
        <w:wordWrap/>
        <w:spacing w:line="560" w:lineRule="exact"/>
        <w:ind w:firstLine="640" w:firstLineChars="200"/>
        <w:jc w:val="left"/>
        <w:textAlignment w:val="auto"/>
        <w:rPr>
          <w:rFonts w:hint="eastAsia" w:ascii="仿宋_GB2312" w:hAnsi="宋体" w:eastAsia="仿宋_GB2312" w:cs="仿宋_GB2312"/>
          <w:color w:val="000000"/>
          <w:kern w:val="0"/>
          <w:sz w:val="32"/>
          <w:szCs w:val="32"/>
          <w:highlight w:val="none"/>
        </w:rPr>
      </w:pPr>
      <w:r>
        <w:rPr>
          <w:rFonts w:hint="eastAsia" w:ascii="仿宋_GB2312" w:hAnsi="仿宋" w:eastAsia="仿宋_GB2312"/>
          <w:sz w:val="32"/>
          <w:szCs w:val="32"/>
          <w:highlight w:val="none"/>
          <w:lang w:val="en-US" w:eastAsia="zh-CN"/>
        </w:rPr>
        <w:t>2023</w:t>
      </w:r>
      <w:r>
        <w:rPr>
          <w:rFonts w:hint="eastAsia" w:ascii="仿宋_GB2312" w:hAnsi="仿宋" w:eastAsia="仿宋_GB2312"/>
          <w:sz w:val="32"/>
          <w:szCs w:val="32"/>
          <w:highlight w:val="none"/>
        </w:rPr>
        <w:t>年</w:t>
      </w:r>
      <w:r>
        <w:rPr>
          <w:rFonts w:hint="eastAsia" w:ascii="仿宋_GB2312" w:hAnsi="宋体" w:eastAsia="仿宋_GB2312" w:cs="仿宋_GB2312"/>
          <w:color w:val="000000"/>
          <w:kern w:val="0"/>
          <w:sz w:val="32"/>
          <w:szCs w:val="32"/>
          <w:highlight w:val="none"/>
          <w:lang w:eastAsia="zh-CN"/>
        </w:rPr>
        <w:t>度</w:t>
      </w:r>
      <w:r>
        <w:rPr>
          <w:rFonts w:hint="eastAsia" w:ascii="仿宋_GB2312" w:hAnsi="宋体" w:eastAsia="仿宋_GB2312" w:cs="仿宋_GB2312"/>
          <w:color w:val="000000"/>
          <w:kern w:val="0"/>
          <w:sz w:val="32"/>
          <w:szCs w:val="32"/>
          <w:highlight w:val="none"/>
        </w:rPr>
        <w:t>一般公共预算</w:t>
      </w:r>
      <w:r>
        <w:rPr>
          <w:rFonts w:ascii="仿宋_GB2312" w:hAnsi="宋体" w:eastAsia="仿宋_GB2312" w:cs="仿宋_GB2312"/>
          <w:color w:val="000000"/>
          <w:kern w:val="0"/>
          <w:sz w:val="32"/>
          <w:szCs w:val="32"/>
          <w:highlight w:val="none"/>
        </w:rPr>
        <w:t>财政拨款支出</w:t>
      </w:r>
      <w:r>
        <w:rPr>
          <w:rFonts w:hint="eastAsia" w:ascii="仿宋_GB2312" w:hAnsi="宋体" w:eastAsia="仿宋_GB2312" w:cs="仿宋_GB2312"/>
          <w:color w:val="000000"/>
          <w:kern w:val="0"/>
          <w:sz w:val="32"/>
          <w:szCs w:val="32"/>
          <w:highlight w:val="none"/>
          <w:lang w:eastAsia="zh-CN"/>
        </w:rPr>
        <w:t>年初</w:t>
      </w:r>
      <w:r>
        <w:rPr>
          <w:rFonts w:ascii="仿宋_GB2312" w:hAnsi="宋体" w:eastAsia="仿宋_GB2312" w:cs="仿宋_GB2312"/>
          <w:color w:val="000000"/>
          <w:kern w:val="0"/>
          <w:sz w:val="32"/>
          <w:szCs w:val="32"/>
          <w:highlight w:val="none"/>
        </w:rPr>
        <w:t>预</w:t>
      </w:r>
      <w:r>
        <w:rPr>
          <w:rFonts w:hint="eastAsia" w:ascii="仿宋_GB2312" w:hAnsi="宋体" w:eastAsia="仿宋_GB2312" w:cs="仿宋_GB2312"/>
          <w:color w:val="000000"/>
          <w:kern w:val="0"/>
          <w:sz w:val="32"/>
          <w:szCs w:val="32"/>
          <w:highlight w:val="none"/>
          <w:lang w:eastAsia="zh-CN"/>
        </w:rPr>
        <w:t>算</w:t>
      </w:r>
      <w:r>
        <w:rPr>
          <w:rFonts w:hint="eastAsia" w:ascii="仿宋_GB2312" w:hAnsi="宋体" w:eastAsia="仿宋_GB2312" w:cs="仿宋_GB2312"/>
          <w:color w:val="000000"/>
          <w:kern w:val="0"/>
          <w:sz w:val="32"/>
          <w:szCs w:val="32"/>
          <w:highlight w:val="none"/>
          <w:lang w:val="en-US" w:eastAsia="zh-CN"/>
        </w:rPr>
        <w:t>377.16</w:t>
      </w:r>
      <w:r>
        <w:rPr>
          <w:rFonts w:hint="eastAsia" w:ascii="仿宋_GB2312" w:hAnsi="宋体" w:eastAsia="仿宋_GB2312" w:cs="仿宋_GB2312"/>
          <w:color w:val="000000"/>
          <w:kern w:val="0"/>
          <w:sz w:val="32"/>
          <w:szCs w:val="32"/>
          <w:highlight w:val="none"/>
          <w:lang w:eastAsia="zh-CN"/>
        </w:rPr>
        <w:t>万元，</w:t>
      </w:r>
      <w:r>
        <w:rPr>
          <w:rFonts w:ascii="仿宋_GB2312" w:hAnsi="宋体" w:eastAsia="仿宋_GB2312" w:cs="仿宋_GB2312"/>
          <w:color w:val="000000"/>
          <w:kern w:val="0"/>
          <w:sz w:val="32"/>
          <w:szCs w:val="32"/>
          <w:highlight w:val="none"/>
        </w:rPr>
        <w:t>支出决算</w:t>
      </w:r>
      <w:r>
        <w:rPr>
          <w:rFonts w:hint="eastAsia" w:ascii="仿宋_GB2312" w:hAnsi="宋体" w:eastAsia="仿宋_GB2312" w:cs="仿宋_GB2312"/>
          <w:color w:val="000000"/>
          <w:kern w:val="0"/>
          <w:sz w:val="32"/>
          <w:szCs w:val="32"/>
          <w:highlight w:val="none"/>
          <w:lang w:val="en-US" w:eastAsia="zh-CN"/>
        </w:rPr>
        <w:t>375.27</w:t>
      </w:r>
      <w:r>
        <w:rPr>
          <w:rFonts w:ascii="仿宋_GB2312" w:hAnsi="宋体" w:eastAsia="仿宋_GB2312" w:cs="仿宋_GB2312"/>
          <w:color w:val="000000"/>
          <w:kern w:val="0"/>
          <w:sz w:val="32"/>
          <w:szCs w:val="32"/>
          <w:highlight w:val="none"/>
        </w:rPr>
        <w:t>万元，完成</w:t>
      </w:r>
      <w:r>
        <w:rPr>
          <w:rFonts w:hint="eastAsia" w:ascii="仿宋_GB2312" w:hAnsi="宋体" w:eastAsia="仿宋_GB2312" w:cs="仿宋_GB2312"/>
          <w:color w:val="000000"/>
          <w:kern w:val="0"/>
          <w:sz w:val="32"/>
          <w:szCs w:val="32"/>
          <w:highlight w:val="none"/>
          <w:lang w:eastAsia="zh-CN"/>
        </w:rPr>
        <w:t>年初</w:t>
      </w:r>
      <w:r>
        <w:rPr>
          <w:rFonts w:ascii="仿宋_GB2312" w:hAnsi="宋体" w:eastAsia="仿宋_GB2312" w:cs="仿宋_GB2312"/>
          <w:color w:val="000000"/>
          <w:kern w:val="0"/>
          <w:sz w:val="32"/>
          <w:szCs w:val="32"/>
          <w:highlight w:val="none"/>
        </w:rPr>
        <w:t>预算的</w:t>
      </w:r>
      <w:r>
        <w:rPr>
          <w:rFonts w:hint="eastAsia" w:ascii="仿宋_GB2312" w:hAnsi="宋体" w:eastAsia="仿宋_GB2312" w:cs="仿宋_GB2312"/>
          <w:color w:val="000000"/>
          <w:kern w:val="0"/>
          <w:sz w:val="32"/>
          <w:szCs w:val="32"/>
          <w:highlight w:val="none"/>
          <w:lang w:val="en-US" w:eastAsia="zh-CN"/>
        </w:rPr>
        <w:t>99.50</w:t>
      </w:r>
      <w:r>
        <w:rPr>
          <w:rFonts w:ascii="仿宋_GB2312" w:hAnsi="宋体" w:eastAsia="仿宋_GB2312" w:cs="仿宋_GB2312"/>
          <w:color w:val="000000"/>
          <w:kern w:val="0"/>
          <w:sz w:val="32"/>
          <w:szCs w:val="32"/>
          <w:highlight w:val="none"/>
        </w:rPr>
        <w:t>%</w:t>
      </w:r>
      <w:r>
        <w:rPr>
          <w:rFonts w:hint="eastAsia" w:ascii="仿宋_GB2312" w:hAnsi="宋体" w:eastAsia="仿宋_GB2312" w:cs="仿宋_GB2312"/>
          <w:color w:val="000000"/>
          <w:kern w:val="0"/>
          <w:sz w:val="32"/>
          <w:szCs w:val="32"/>
          <w:highlight w:val="none"/>
          <w:lang w:eastAsia="zh-CN"/>
        </w:rPr>
        <w:t>，</w:t>
      </w:r>
      <w:r>
        <w:rPr>
          <w:rFonts w:ascii="仿宋_GB2312" w:hAnsi="宋体" w:eastAsia="仿宋_GB2312" w:cs="仿宋_GB2312"/>
          <w:color w:val="000000"/>
          <w:kern w:val="0"/>
          <w:sz w:val="32"/>
          <w:szCs w:val="32"/>
          <w:highlight w:val="none"/>
        </w:rPr>
        <w:t>占本年支出合计的</w:t>
      </w:r>
      <w:r>
        <w:rPr>
          <w:rFonts w:hint="eastAsia" w:ascii="仿宋_GB2312" w:hAnsi="宋体" w:eastAsia="仿宋_GB2312" w:cs="仿宋_GB2312"/>
          <w:color w:val="000000"/>
          <w:kern w:val="0"/>
          <w:sz w:val="32"/>
          <w:szCs w:val="32"/>
          <w:highlight w:val="none"/>
          <w:lang w:val="en-US" w:eastAsia="zh-CN"/>
        </w:rPr>
        <w:t>99.50</w:t>
      </w:r>
      <w:r>
        <w:rPr>
          <w:rFonts w:ascii="仿宋_GB2312" w:hAnsi="宋体" w:eastAsia="仿宋_GB2312" w:cs="仿宋_GB2312"/>
          <w:color w:val="000000"/>
          <w:kern w:val="0"/>
          <w:sz w:val="32"/>
          <w:szCs w:val="32"/>
          <w:highlight w:val="none"/>
        </w:rPr>
        <w:t>%</w:t>
      </w:r>
      <w:r>
        <w:rPr>
          <w:rFonts w:hint="eastAsia" w:ascii="仿宋_GB2312" w:hAnsi="宋体" w:eastAsia="仿宋_GB2312" w:cs="仿宋_GB2312"/>
          <w:color w:val="000000"/>
          <w:kern w:val="0"/>
          <w:sz w:val="32"/>
          <w:szCs w:val="32"/>
          <w:highlight w:val="none"/>
          <w:lang w:eastAsia="zh-CN"/>
        </w:rPr>
        <w:t>。</w:t>
      </w:r>
      <w:r>
        <w:rPr>
          <w:rFonts w:ascii="仿宋_GB2312" w:hAnsi="宋体" w:eastAsia="仿宋_GB2312" w:cs="仿宋_GB2312"/>
          <w:color w:val="000000"/>
          <w:kern w:val="0"/>
          <w:sz w:val="32"/>
          <w:szCs w:val="32"/>
          <w:highlight w:val="none"/>
        </w:rPr>
        <w:t>与</w:t>
      </w:r>
      <w:r>
        <w:rPr>
          <w:rFonts w:hint="eastAsia" w:ascii="仿宋_GB2312" w:hAnsi="宋体" w:eastAsia="仿宋_GB2312" w:cs="仿宋_GB2312"/>
          <w:color w:val="000000"/>
          <w:kern w:val="0"/>
          <w:sz w:val="32"/>
          <w:szCs w:val="32"/>
          <w:highlight w:val="none"/>
        </w:rPr>
        <w:t>上年</w:t>
      </w:r>
      <w:r>
        <w:rPr>
          <w:rFonts w:ascii="仿宋_GB2312" w:hAnsi="宋体" w:eastAsia="仿宋_GB2312" w:cs="仿宋_GB2312"/>
          <w:color w:val="000000"/>
          <w:kern w:val="0"/>
          <w:sz w:val="32"/>
          <w:szCs w:val="32"/>
          <w:highlight w:val="none"/>
        </w:rPr>
        <w:t>相比，财政拨款支出</w:t>
      </w:r>
      <w:r>
        <w:rPr>
          <w:rFonts w:hint="eastAsia" w:ascii="仿宋_GB2312" w:hAnsi="宋体" w:eastAsia="仿宋_GB2312" w:cs="仿宋_GB2312"/>
          <w:color w:val="000000"/>
          <w:kern w:val="0"/>
          <w:sz w:val="32"/>
          <w:szCs w:val="32"/>
          <w:highlight w:val="none"/>
        </w:rPr>
        <w:t>减少</w:t>
      </w:r>
      <w:r>
        <w:rPr>
          <w:rFonts w:hint="eastAsia" w:ascii="仿宋_GB2312" w:hAnsi="宋体" w:eastAsia="仿宋_GB2312" w:cs="仿宋_GB2312"/>
          <w:color w:val="000000"/>
          <w:kern w:val="0"/>
          <w:sz w:val="32"/>
          <w:szCs w:val="32"/>
          <w:highlight w:val="none"/>
          <w:lang w:val="en-US" w:eastAsia="zh-CN"/>
        </w:rPr>
        <w:t>116.87</w:t>
      </w:r>
      <w:r>
        <w:rPr>
          <w:rFonts w:ascii="仿宋_GB2312" w:hAnsi="宋体" w:eastAsia="仿宋_GB2312" w:cs="仿宋_GB2312"/>
          <w:color w:val="000000"/>
          <w:kern w:val="0"/>
          <w:sz w:val="32"/>
          <w:szCs w:val="32"/>
          <w:highlight w:val="none"/>
        </w:rPr>
        <w:t>万元，</w:t>
      </w:r>
      <w:r>
        <w:rPr>
          <w:rFonts w:hint="eastAsia" w:ascii="仿宋_GB2312" w:hAnsi="宋体" w:eastAsia="仿宋_GB2312" w:cs="仿宋_GB2312"/>
          <w:color w:val="000000"/>
          <w:kern w:val="0"/>
          <w:sz w:val="32"/>
          <w:szCs w:val="32"/>
          <w:highlight w:val="none"/>
          <w:lang w:eastAsia="zh-CN"/>
        </w:rPr>
        <w:t>下降</w:t>
      </w:r>
      <w:r>
        <w:rPr>
          <w:rFonts w:hint="eastAsia" w:ascii="仿宋_GB2312" w:hAnsi="宋体" w:eastAsia="仿宋_GB2312" w:cs="仿宋_GB2312"/>
          <w:color w:val="000000"/>
          <w:kern w:val="0"/>
          <w:sz w:val="32"/>
          <w:szCs w:val="32"/>
          <w:highlight w:val="none"/>
          <w:lang w:val="en-US" w:eastAsia="zh-CN"/>
        </w:rPr>
        <w:t>23.37</w:t>
      </w:r>
      <w:r>
        <w:rPr>
          <w:rFonts w:ascii="仿宋_GB2312" w:hAnsi="宋体" w:eastAsia="仿宋_GB2312" w:cs="仿宋_GB2312"/>
          <w:color w:val="000000"/>
          <w:kern w:val="0"/>
          <w:sz w:val="32"/>
          <w:szCs w:val="32"/>
          <w:highlight w:val="none"/>
        </w:rPr>
        <w:t>%，主要</w:t>
      </w:r>
      <w:r>
        <w:rPr>
          <w:rFonts w:hint="eastAsia" w:ascii="仿宋_GB2312" w:hAnsi="宋体" w:eastAsia="仿宋_GB2312" w:cs="仿宋_GB2312"/>
          <w:color w:val="000000"/>
          <w:kern w:val="0"/>
          <w:sz w:val="32"/>
          <w:szCs w:val="32"/>
          <w:highlight w:val="none"/>
        </w:rPr>
        <w:t>原因是</w:t>
      </w:r>
      <w:r>
        <w:rPr>
          <w:rFonts w:hint="eastAsia" w:ascii="仿宋_GB2312" w:hAnsi="宋体" w:eastAsia="仿宋_GB2312" w:cs="仿宋_GB2312"/>
          <w:color w:val="000000"/>
          <w:kern w:val="0"/>
          <w:sz w:val="32"/>
          <w:szCs w:val="32"/>
          <w:highlight w:val="none"/>
          <w:lang w:val="en-US" w:eastAsia="zh-CN"/>
        </w:rPr>
        <w:t>水利支出和灾害防治应急管理支出下降</w:t>
      </w:r>
      <w:r>
        <w:rPr>
          <w:rFonts w:hint="eastAsia" w:ascii="仿宋_GB2312" w:hAnsi="宋体" w:eastAsia="仿宋_GB2312" w:cs="仿宋_GB2312"/>
          <w:color w:val="000000"/>
          <w:kern w:val="0"/>
          <w:sz w:val="32"/>
          <w:szCs w:val="32"/>
          <w:highlight w:val="none"/>
        </w:rPr>
        <w:t>。</w:t>
      </w:r>
    </w:p>
    <w:p w14:paraId="1DE98473">
      <w:pPr>
        <w:widowControl/>
        <w:wordWrap/>
        <w:spacing w:line="560" w:lineRule="exact"/>
        <w:ind w:firstLine="640" w:firstLineChars="200"/>
        <w:jc w:val="left"/>
        <w:textAlignment w:val="auto"/>
        <w:rPr>
          <w:rFonts w:hint="eastAsia"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lang w:eastAsia="zh-CN"/>
        </w:rPr>
        <w:drawing>
          <wp:anchor distT="0" distB="0" distL="114300" distR="114300" simplePos="0" relativeHeight="251666432" behindDoc="1" locked="0" layoutInCell="1" allowOverlap="1">
            <wp:simplePos x="0" y="0"/>
            <wp:positionH relativeFrom="column">
              <wp:posOffset>168275</wp:posOffset>
            </wp:positionH>
            <wp:positionV relativeFrom="paragraph">
              <wp:posOffset>8255</wp:posOffset>
            </wp:positionV>
            <wp:extent cx="4900295" cy="2755265"/>
            <wp:effectExtent l="0" t="0" r="14605" b="6985"/>
            <wp:wrapTight wrapText="bothSides">
              <wp:wrapPolygon>
                <wp:start x="0" y="0"/>
                <wp:lineTo x="0" y="21505"/>
                <wp:lineTo x="21496" y="21505"/>
                <wp:lineTo x="21496" y="0"/>
                <wp:lineTo x="0" y="0"/>
              </wp:wrapPolygon>
            </wp:wrapTight>
            <wp:docPr id="10" name="图片 10" descr="一般公共预算财政拨款支出情况对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一般公共预算财政拨款支出情况对比"/>
                    <pic:cNvPicPr>
                      <a:picLocks noChangeAspect="1"/>
                    </pic:cNvPicPr>
                  </pic:nvPicPr>
                  <pic:blipFill>
                    <a:blip r:embed="rId11"/>
                    <a:stretch>
                      <a:fillRect/>
                    </a:stretch>
                  </pic:blipFill>
                  <pic:spPr>
                    <a:xfrm>
                      <a:off x="0" y="0"/>
                      <a:ext cx="4900295" cy="2755265"/>
                    </a:xfrm>
                    <a:prstGeom prst="rect">
                      <a:avLst/>
                    </a:prstGeom>
                  </pic:spPr>
                </pic:pic>
              </a:graphicData>
            </a:graphic>
          </wp:anchor>
        </w:drawing>
      </w:r>
    </w:p>
    <w:p w14:paraId="7E12428B">
      <w:pPr>
        <w:widowControl/>
        <w:wordWrap/>
        <w:spacing w:line="560" w:lineRule="exact"/>
        <w:ind w:firstLine="640" w:firstLineChars="200"/>
        <w:jc w:val="left"/>
        <w:textAlignment w:val="auto"/>
        <w:rPr>
          <w:rFonts w:hint="eastAsia" w:ascii="仿宋_GB2312" w:hAnsi="宋体" w:eastAsia="仿宋_GB2312" w:cs="仿宋_GB2312"/>
          <w:color w:val="000000"/>
          <w:kern w:val="0"/>
          <w:sz w:val="32"/>
          <w:szCs w:val="32"/>
          <w:highlight w:val="none"/>
        </w:rPr>
      </w:pPr>
    </w:p>
    <w:p w14:paraId="6B135E31">
      <w:pPr>
        <w:widowControl/>
        <w:wordWrap/>
        <w:spacing w:line="560" w:lineRule="exact"/>
        <w:ind w:firstLine="640" w:firstLineChars="200"/>
        <w:jc w:val="left"/>
        <w:textAlignment w:val="auto"/>
        <w:rPr>
          <w:rFonts w:hint="eastAsia" w:ascii="仿宋_GB2312" w:hAnsi="宋体" w:eastAsia="仿宋_GB2312" w:cs="仿宋_GB2312"/>
          <w:color w:val="000000"/>
          <w:kern w:val="0"/>
          <w:sz w:val="32"/>
          <w:szCs w:val="32"/>
          <w:highlight w:val="none"/>
          <w:lang w:eastAsia="zh-CN"/>
        </w:rPr>
      </w:pPr>
    </w:p>
    <w:p w14:paraId="519E8120">
      <w:pPr>
        <w:widowControl/>
        <w:wordWrap/>
        <w:spacing w:line="560" w:lineRule="exact"/>
        <w:ind w:firstLine="640" w:firstLineChars="200"/>
        <w:jc w:val="left"/>
        <w:textAlignment w:val="auto"/>
        <w:rPr>
          <w:rFonts w:hint="eastAsia" w:ascii="仿宋_GB2312" w:hAnsi="宋体" w:eastAsia="仿宋_GB2312" w:cs="仿宋_GB2312"/>
          <w:color w:val="000000"/>
          <w:kern w:val="0"/>
          <w:sz w:val="32"/>
          <w:szCs w:val="32"/>
          <w:highlight w:val="none"/>
        </w:rPr>
      </w:pPr>
    </w:p>
    <w:p w14:paraId="74F5CA79">
      <w:pPr>
        <w:widowControl/>
        <w:wordWrap/>
        <w:spacing w:line="560" w:lineRule="exact"/>
        <w:ind w:firstLine="640" w:firstLineChars="200"/>
        <w:jc w:val="left"/>
        <w:textAlignment w:val="auto"/>
        <w:rPr>
          <w:rFonts w:hint="eastAsia" w:ascii="仿宋_GB2312" w:hAnsi="宋体" w:eastAsia="仿宋_GB2312" w:cs="仿宋_GB2312"/>
          <w:color w:val="000000"/>
          <w:kern w:val="0"/>
          <w:sz w:val="32"/>
          <w:szCs w:val="32"/>
          <w:highlight w:val="none"/>
        </w:rPr>
      </w:pPr>
    </w:p>
    <w:p w14:paraId="3D4D846F">
      <w:pPr>
        <w:widowControl/>
        <w:wordWrap/>
        <w:spacing w:line="560" w:lineRule="exact"/>
        <w:jc w:val="left"/>
        <w:textAlignment w:val="auto"/>
        <w:rPr>
          <w:rFonts w:hint="eastAsia" w:ascii="仿宋_GB2312" w:hAnsi="宋体" w:eastAsia="仿宋_GB2312" w:cs="仿宋_GB2312"/>
          <w:color w:val="000000"/>
          <w:kern w:val="0"/>
          <w:sz w:val="32"/>
          <w:szCs w:val="32"/>
          <w:highlight w:val="none"/>
        </w:rPr>
      </w:pPr>
    </w:p>
    <w:p w14:paraId="68494D8E">
      <w:pPr>
        <w:widowControl/>
        <w:wordWrap/>
        <w:spacing w:line="560" w:lineRule="exact"/>
        <w:jc w:val="left"/>
        <w:textAlignment w:val="auto"/>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按照政府功能分类科目，</w:t>
      </w:r>
      <w:r>
        <w:rPr>
          <w:rFonts w:ascii="仿宋_GB2312" w:hAnsi="宋体" w:eastAsia="仿宋_GB2312" w:cs="仿宋_GB2312"/>
          <w:color w:val="000000"/>
          <w:kern w:val="0"/>
          <w:sz w:val="32"/>
          <w:szCs w:val="32"/>
          <w:highlight w:val="none"/>
        </w:rPr>
        <w:t>其中：</w:t>
      </w:r>
    </w:p>
    <w:p w14:paraId="1F83FC68">
      <w:pPr>
        <w:widowControl/>
        <w:numPr>
          <w:ilvl w:val="0"/>
          <w:numId w:val="0"/>
        </w:numPr>
        <w:wordWrap/>
        <w:spacing w:line="560" w:lineRule="exact"/>
        <w:jc w:val="left"/>
        <w:textAlignment w:val="auto"/>
        <w:rPr>
          <w:rFonts w:hint="eastAsia" w:ascii="仿宋_GB2312" w:hAnsi="宋体" w:eastAsia="仿宋_GB2312" w:cs="仿宋_GB2312"/>
          <w:b/>
          <w:bCs/>
          <w:color w:val="000000"/>
          <w:kern w:val="0"/>
          <w:sz w:val="32"/>
          <w:szCs w:val="32"/>
          <w:highlight w:val="none"/>
        </w:rPr>
      </w:pPr>
      <w:r>
        <w:rPr>
          <w:rFonts w:hint="eastAsia" w:ascii="仿宋_GB2312" w:hAnsi="宋体" w:eastAsia="仿宋_GB2312" w:cs="仿宋_GB2312"/>
          <w:b/>
          <w:bCs/>
          <w:color w:val="000000"/>
          <w:kern w:val="0"/>
          <w:sz w:val="32"/>
          <w:szCs w:val="32"/>
          <w:highlight w:val="none"/>
          <w:lang w:val="en-US" w:eastAsia="zh-CN"/>
        </w:rPr>
        <w:t>1、</w:t>
      </w:r>
      <w:r>
        <w:rPr>
          <w:rFonts w:hint="eastAsia" w:ascii="仿宋_GB2312" w:hAnsi="宋体" w:eastAsia="仿宋_GB2312" w:cs="仿宋_GB2312"/>
          <w:b/>
          <w:bCs/>
          <w:color w:val="000000"/>
          <w:kern w:val="0"/>
          <w:sz w:val="32"/>
          <w:szCs w:val="32"/>
          <w:highlight w:val="none"/>
        </w:rPr>
        <w:t>培训（款）培训支出（项）</w:t>
      </w:r>
    </w:p>
    <w:p w14:paraId="5859BA02">
      <w:pPr>
        <w:pStyle w:val="2"/>
      </w:pPr>
      <w:r>
        <w:rPr>
          <w:rFonts w:hint="eastAsia" w:ascii="仿宋_GB2312" w:hAnsi="宋体" w:eastAsia="仿宋_GB2312" w:cs="仿宋_GB2312"/>
          <w:b/>
          <w:bCs/>
          <w:color w:val="000000"/>
          <w:kern w:val="0"/>
          <w:sz w:val="32"/>
          <w:szCs w:val="32"/>
          <w:highlight w:val="none"/>
          <w:lang w:val="en-US" w:eastAsia="zh-CN"/>
        </w:rPr>
        <w:t xml:space="preserve">   </w:t>
      </w:r>
      <w:r>
        <w:rPr>
          <w:rFonts w:hint="eastAsia" w:ascii="仿宋_GB2312" w:hAnsi="宋体" w:eastAsia="仿宋_GB2312" w:cs="仿宋_GB2312"/>
          <w:color w:val="000000"/>
          <w:kern w:val="0"/>
          <w:sz w:val="32"/>
          <w:szCs w:val="32"/>
          <w:highlight w:val="none"/>
          <w:lang w:eastAsia="zh-CN"/>
        </w:rPr>
        <w:t>年初</w:t>
      </w:r>
      <w:r>
        <w:rPr>
          <w:rFonts w:ascii="仿宋_GB2312" w:hAnsi="宋体" w:eastAsia="仿宋_GB2312" w:cs="仿宋_GB2312"/>
          <w:color w:val="000000"/>
          <w:kern w:val="0"/>
          <w:sz w:val="32"/>
          <w:szCs w:val="32"/>
          <w:highlight w:val="none"/>
        </w:rPr>
        <w:t>预算</w:t>
      </w:r>
      <w:r>
        <w:rPr>
          <w:rFonts w:hint="eastAsia" w:ascii="仿宋_GB2312" w:hAnsi="宋体" w:eastAsia="仿宋_GB2312" w:cs="仿宋_GB2312"/>
          <w:color w:val="000000"/>
          <w:kern w:val="0"/>
          <w:sz w:val="32"/>
          <w:szCs w:val="32"/>
          <w:highlight w:val="none"/>
          <w:lang w:val="en-US" w:eastAsia="zh-CN"/>
        </w:rPr>
        <w:t>2.00</w:t>
      </w:r>
      <w:r>
        <w:rPr>
          <w:rFonts w:ascii="仿宋_GB2312" w:hAnsi="宋体" w:eastAsia="仿宋_GB2312" w:cs="仿宋_GB2312"/>
          <w:color w:val="000000"/>
          <w:kern w:val="0"/>
          <w:sz w:val="32"/>
          <w:szCs w:val="32"/>
          <w:highlight w:val="none"/>
        </w:rPr>
        <w:t>万元，支出决算</w:t>
      </w:r>
      <w:r>
        <w:rPr>
          <w:rFonts w:hint="eastAsia" w:ascii="仿宋_GB2312" w:hAnsi="宋体" w:eastAsia="仿宋_GB2312" w:cs="仿宋_GB2312"/>
          <w:color w:val="000000"/>
          <w:kern w:val="0"/>
          <w:sz w:val="32"/>
          <w:szCs w:val="32"/>
          <w:highlight w:val="none"/>
          <w:lang w:val="en-US" w:eastAsia="zh-CN"/>
        </w:rPr>
        <w:t>0</w:t>
      </w:r>
      <w:r>
        <w:rPr>
          <w:rFonts w:ascii="仿宋_GB2312" w:hAnsi="宋体" w:eastAsia="仿宋_GB2312" w:cs="仿宋_GB2312"/>
          <w:color w:val="000000"/>
          <w:kern w:val="0"/>
          <w:sz w:val="32"/>
          <w:szCs w:val="32"/>
          <w:highlight w:val="none"/>
        </w:rPr>
        <w:t>万元，完成</w:t>
      </w:r>
      <w:r>
        <w:rPr>
          <w:rFonts w:hint="eastAsia" w:ascii="仿宋_GB2312" w:hAnsi="宋体" w:eastAsia="仿宋_GB2312" w:cs="仿宋_GB2312"/>
          <w:color w:val="000000"/>
          <w:kern w:val="0"/>
          <w:sz w:val="32"/>
          <w:szCs w:val="32"/>
          <w:highlight w:val="none"/>
          <w:lang w:eastAsia="zh-CN"/>
        </w:rPr>
        <w:t>年初</w:t>
      </w:r>
      <w:r>
        <w:rPr>
          <w:rFonts w:ascii="仿宋_GB2312" w:hAnsi="宋体" w:eastAsia="仿宋_GB2312" w:cs="仿宋_GB2312"/>
          <w:color w:val="000000"/>
          <w:kern w:val="0"/>
          <w:sz w:val="32"/>
          <w:szCs w:val="32"/>
          <w:highlight w:val="none"/>
        </w:rPr>
        <w:t>预算</w:t>
      </w:r>
      <w:r>
        <w:rPr>
          <w:rFonts w:hint="eastAsia" w:ascii="仿宋_GB2312" w:hAnsi="宋体" w:eastAsia="仿宋_GB2312" w:cs="仿宋_GB2312"/>
          <w:color w:val="000000"/>
          <w:kern w:val="0"/>
          <w:sz w:val="32"/>
          <w:szCs w:val="32"/>
          <w:highlight w:val="none"/>
          <w:lang w:val="en-US" w:eastAsia="zh-CN"/>
        </w:rPr>
        <w:t>0%，</w:t>
      </w:r>
      <w:r>
        <w:rPr>
          <w:rFonts w:ascii="仿宋_GB2312" w:hAnsi="宋体" w:eastAsia="仿宋_GB2312" w:cs="仿宋_GB2312"/>
          <w:color w:val="000000"/>
          <w:kern w:val="0"/>
          <w:sz w:val="32"/>
          <w:szCs w:val="32"/>
          <w:highlight w:val="none"/>
        </w:rPr>
        <w:t>决算数</w:t>
      </w:r>
      <w:r>
        <w:rPr>
          <w:rFonts w:hint="eastAsia" w:ascii="仿宋_GB2312" w:hAnsi="宋体" w:eastAsia="仿宋_GB2312" w:cs="仿宋_GB2312"/>
          <w:color w:val="000000"/>
          <w:kern w:val="0"/>
          <w:sz w:val="32"/>
          <w:szCs w:val="32"/>
          <w:highlight w:val="none"/>
          <w:lang w:val="en-US" w:eastAsia="zh-CN"/>
        </w:rPr>
        <w:t>小于</w:t>
      </w:r>
      <w:r>
        <w:rPr>
          <w:rFonts w:hint="eastAsia" w:ascii="仿宋_GB2312" w:hAnsi="宋体" w:eastAsia="仿宋_GB2312" w:cs="仿宋_GB2312"/>
          <w:color w:val="000000"/>
          <w:kern w:val="0"/>
          <w:sz w:val="32"/>
          <w:szCs w:val="32"/>
          <w:highlight w:val="none"/>
          <w:lang w:eastAsia="zh-CN"/>
        </w:rPr>
        <w:t>年初</w:t>
      </w:r>
      <w:r>
        <w:rPr>
          <w:rFonts w:ascii="仿宋_GB2312" w:hAnsi="宋体" w:eastAsia="仿宋_GB2312" w:cs="仿宋_GB2312"/>
          <w:color w:val="000000"/>
          <w:kern w:val="0"/>
          <w:sz w:val="32"/>
          <w:szCs w:val="32"/>
          <w:highlight w:val="none"/>
        </w:rPr>
        <w:t>预算数的主要原因是</w:t>
      </w:r>
      <w:r>
        <w:rPr>
          <w:rFonts w:hint="eastAsia" w:ascii="仿宋_GB2312" w:hAnsi="宋体" w:eastAsia="仿宋_GB2312" w:cs="仿宋_GB2312"/>
          <w:color w:val="auto"/>
          <w:kern w:val="0"/>
          <w:sz w:val="32"/>
          <w:szCs w:val="32"/>
          <w:highlight w:val="none"/>
          <w:lang w:val="en-US" w:eastAsia="zh-CN"/>
        </w:rPr>
        <w:t>基本支出的公用经费减少</w:t>
      </w:r>
      <w:r>
        <w:rPr>
          <w:rFonts w:hint="eastAsia" w:ascii="仿宋_GB2312" w:hAnsi="宋体" w:eastAsia="仿宋_GB2312" w:cs="仿宋_GB2312"/>
          <w:color w:val="000000"/>
          <w:kern w:val="0"/>
          <w:sz w:val="32"/>
          <w:szCs w:val="32"/>
          <w:highlight w:val="none"/>
          <w:lang w:val="en-US" w:eastAsia="zh-CN"/>
        </w:rPr>
        <w:t>。</w:t>
      </w:r>
    </w:p>
    <w:p w14:paraId="66513FA7">
      <w:pPr>
        <w:widowControl/>
        <w:numPr>
          <w:ilvl w:val="0"/>
          <w:numId w:val="0"/>
        </w:numPr>
        <w:wordWrap/>
        <w:spacing w:line="560" w:lineRule="exact"/>
        <w:jc w:val="left"/>
        <w:textAlignment w:val="auto"/>
        <w:rPr>
          <w:rFonts w:hint="eastAsia" w:ascii="仿宋_GB2312" w:hAnsi="宋体" w:eastAsia="仿宋_GB2312" w:cs="仿宋_GB2312"/>
          <w:color w:val="000000"/>
          <w:kern w:val="0"/>
          <w:sz w:val="32"/>
          <w:szCs w:val="32"/>
          <w:highlight w:val="none"/>
        </w:rPr>
      </w:pPr>
      <w:r>
        <w:rPr>
          <w:rFonts w:hint="eastAsia" w:ascii="仿宋_GB2312" w:hAnsi="宋体" w:eastAsia="仿宋_GB2312" w:cs="仿宋_GB2312"/>
          <w:b/>
          <w:bCs/>
          <w:color w:val="000000"/>
          <w:kern w:val="0"/>
          <w:sz w:val="32"/>
          <w:szCs w:val="32"/>
          <w:highlight w:val="none"/>
          <w:lang w:val="en-US" w:eastAsia="zh-CN"/>
        </w:rPr>
        <w:t>2、</w:t>
      </w:r>
      <w:r>
        <w:rPr>
          <w:rFonts w:hint="eastAsia" w:ascii="仿宋_GB2312" w:hAnsi="宋体" w:eastAsia="仿宋_GB2312" w:cs="仿宋_GB2312"/>
          <w:b/>
          <w:bCs/>
          <w:color w:val="000000"/>
          <w:kern w:val="0"/>
          <w:sz w:val="32"/>
          <w:szCs w:val="32"/>
          <w:highlight w:val="none"/>
        </w:rPr>
        <w:t>灾害防治及应急管理支出（类）应急管理事务（款）行政运行（项）</w:t>
      </w:r>
      <w:r>
        <w:rPr>
          <w:rFonts w:hint="eastAsia" w:ascii="仿宋_GB2312" w:hAnsi="宋体" w:eastAsia="仿宋_GB2312" w:cs="仿宋_GB2312"/>
          <w:color w:val="000000"/>
          <w:kern w:val="0"/>
          <w:sz w:val="32"/>
          <w:szCs w:val="32"/>
          <w:highlight w:val="none"/>
        </w:rPr>
        <w:t xml:space="preserve"> </w:t>
      </w:r>
    </w:p>
    <w:p w14:paraId="1EBAA651">
      <w:pPr>
        <w:widowControl/>
        <w:numPr>
          <w:ilvl w:val="0"/>
          <w:numId w:val="0"/>
        </w:numPr>
        <w:wordWrap/>
        <w:spacing w:line="560" w:lineRule="exact"/>
        <w:ind w:firstLine="640" w:firstLineChars="200"/>
        <w:jc w:val="left"/>
        <w:textAlignment w:val="auto"/>
        <w:rPr>
          <w:rFonts w:hint="default" w:ascii="仿宋_GB2312" w:hAnsi="宋体" w:eastAsia="仿宋_GB2312" w:cs="仿宋_GB2312"/>
          <w:color w:val="000000"/>
          <w:kern w:val="0"/>
          <w:sz w:val="32"/>
          <w:szCs w:val="32"/>
          <w:highlight w:val="none"/>
          <w:lang w:val="en-US" w:eastAsia="zh-CN"/>
        </w:rPr>
      </w:pPr>
      <w:r>
        <w:rPr>
          <w:rFonts w:hint="eastAsia" w:ascii="仿宋_GB2312" w:hAnsi="宋体" w:eastAsia="仿宋_GB2312" w:cs="仿宋_GB2312"/>
          <w:color w:val="000000"/>
          <w:kern w:val="0"/>
          <w:sz w:val="32"/>
          <w:szCs w:val="32"/>
          <w:highlight w:val="none"/>
          <w:lang w:eastAsia="zh-CN"/>
        </w:rPr>
        <w:t>年初</w:t>
      </w:r>
      <w:r>
        <w:rPr>
          <w:rFonts w:ascii="仿宋_GB2312" w:hAnsi="宋体" w:eastAsia="仿宋_GB2312" w:cs="仿宋_GB2312"/>
          <w:color w:val="000000"/>
          <w:kern w:val="0"/>
          <w:sz w:val="32"/>
          <w:szCs w:val="32"/>
          <w:highlight w:val="none"/>
        </w:rPr>
        <w:t>预算</w:t>
      </w:r>
      <w:r>
        <w:rPr>
          <w:rFonts w:hint="eastAsia" w:ascii="仿宋_GB2312" w:hAnsi="宋体" w:eastAsia="仿宋_GB2312" w:cs="仿宋_GB2312"/>
          <w:color w:val="000000"/>
          <w:kern w:val="0"/>
          <w:sz w:val="32"/>
          <w:szCs w:val="32"/>
          <w:highlight w:val="none"/>
          <w:lang w:val="en-US" w:eastAsia="zh-CN"/>
        </w:rPr>
        <w:t>302.16</w:t>
      </w:r>
      <w:r>
        <w:rPr>
          <w:rFonts w:ascii="仿宋_GB2312" w:hAnsi="宋体" w:eastAsia="仿宋_GB2312" w:cs="仿宋_GB2312"/>
          <w:color w:val="000000"/>
          <w:kern w:val="0"/>
          <w:sz w:val="32"/>
          <w:szCs w:val="32"/>
          <w:highlight w:val="none"/>
        </w:rPr>
        <w:t>万元，支出决算</w:t>
      </w:r>
      <w:r>
        <w:rPr>
          <w:rFonts w:hint="eastAsia" w:ascii="仿宋_GB2312" w:hAnsi="宋体" w:eastAsia="仿宋_GB2312" w:cs="仿宋_GB2312"/>
          <w:color w:val="000000"/>
          <w:kern w:val="0"/>
          <w:sz w:val="32"/>
          <w:szCs w:val="32"/>
          <w:highlight w:val="none"/>
          <w:lang w:val="en-US" w:eastAsia="zh-CN"/>
        </w:rPr>
        <w:t>233.29</w:t>
      </w:r>
      <w:r>
        <w:rPr>
          <w:rFonts w:ascii="仿宋_GB2312" w:hAnsi="宋体" w:eastAsia="仿宋_GB2312" w:cs="仿宋_GB2312"/>
          <w:color w:val="000000"/>
          <w:kern w:val="0"/>
          <w:sz w:val="32"/>
          <w:szCs w:val="32"/>
          <w:highlight w:val="none"/>
        </w:rPr>
        <w:t>万元，完成</w:t>
      </w:r>
      <w:r>
        <w:rPr>
          <w:rFonts w:hint="eastAsia" w:ascii="仿宋_GB2312" w:hAnsi="宋体" w:eastAsia="仿宋_GB2312" w:cs="仿宋_GB2312"/>
          <w:color w:val="000000"/>
          <w:kern w:val="0"/>
          <w:sz w:val="32"/>
          <w:szCs w:val="32"/>
          <w:highlight w:val="none"/>
          <w:lang w:eastAsia="zh-CN"/>
        </w:rPr>
        <w:t>年初</w:t>
      </w:r>
      <w:r>
        <w:rPr>
          <w:rFonts w:ascii="仿宋_GB2312" w:hAnsi="宋体" w:eastAsia="仿宋_GB2312" w:cs="仿宋_GB2312"/>
          <w:color w:val="000000"/>
          <w:kern w:val="0"/>
          <w:sz w:val="32"/>
          <w:szCs w:val="32"/>
          <w:highlight w:val="none"/>
        </w:rPr>
        <w:t>预算的</w:t>
      </w:r>
      <w:r>
        <w:rPr>
          <w:rFonts w:hint="eastAsia" w:ascii="仿宋_GB2312" w:hAnsi="宋体" w:eastAsia="仿宋_GB2312" w:cs="仿宋_GB2312"/>
          <w:color w:val="000000"/>
          <w:kern w:val="0"/>
          <w:sz w:val="32"/>
          <w:szCs w:val="32"/>
          <w:highlight w:val="none"/>
          <w:lang w:val="en-US" w:eastAsia="zh-CN"/>
        </w:rPr>
        <w:t>77.21</w:t>
      </w:r>
      <w:r>
        <w:rPr>
          <w:rFonts w:ascii="仿宋_GB2312" w:hAnsi="宋体" w:eastAsia="仿宋_GB2312" w:cs="仿宋_GB2312"/>
          <w:color w:val="000000"/>
          <w:kern w:val="0"/>
          <w:sz w:val="32"/>
          <w:szCs w:val="32"/>
          <w:highlight w:val="none"/>
        </w:rPr>
        <w:t>%。决算数</w:t>
      </w:r>
      <w:r>
        <w:rPr>
          <w:rFonts w:hint="eastAsia" w:ascii="仿宋_GB2312" w:hAnsi="宋体" w:eastAsia="仿宋_GB2312" w:cs="仿宋_GB2312"/>
          <w:color w:val="000000"/>
          <w:kern w:val="0"/>
          <w:sz w:val="32"/>
          <w:szCs w:val="32"/>
          <w:highlight w:val="none"/>
          <w:lang w:val="en-US" w:eastAsia="zh-CN"/>
        </w:rPr>
        <w:t>小于</w:t>
      </w:r>
      <w:r>
        <w:rPr>
          <w:rFonts w:hint="eastAsia" w:ascii="仿宋_GB2312" w:hAnsi="宋体" w:eastAsia="仿宋_GB2312" w:cs="仿宋_GB2312"/>
          <w:color w:val="000000"/>
          <w:kern w:val="0"/>
          <w:sz w:val="32"/>
          <w:szCs w:val="32"/>
          <w:highlight w:val="none"/>
          <w:lang w:eastAsia="zh-CN"/>
        </w:rPr>
        <w:t>年初</w:t>
      </w:r>
      <w:r>
        <w:rPr>
          <w:rFonts w:ascii="仿宋_GB2312" w:hAnsi="宋体" w:eastAsia="仿宋_GB2312" w:cs="仿宋_GB2312"/>
          <w:color w:val="000000"/>
          <w:kern w:val="0"/>
          <w:sz w:val="32"/>
          <w:szCs w:val="32"/>
          <w:highlight w:val="none"/>
        </w:rPr>
        <w:t>预算数的主要原因是</w:t>
      </w:r>
      <w:r>
        <w:rPr>
          <w:rFonts w:hint="eastAsia" w:ascii="仿宋_GB2312" w:hAnsi="宋体" w:eastAsia="仿宋_GB2312" w:cs="仿宋_GB2312"/>
          <w:color w:val="000000"/>
          <w:kern w:val="0"/>
          <w:sz w:val="32"/>
          <w:szCs w:val="32"/>
          <w:highlight w:val="none"/>
          <w:lang w:val="en-US" w:eastAsia="zh-CN"/>
        </w:rPr>
        <w:t>基本支出低于年初预算数。</w:t>
      </w:r>
    </w:p>
    <w:p w14:paraId="0E089BC5">
      <w:pPr>
        <w:widowControl/>
        <w:wordWrap/>
        <w:spacing w:line="560" w:lineRule="exact"/>
        <w:jc w:val="left"/>
        <w:textAlignment w:val="auto"/>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b/>
          <w:bCs/>
          <w:color w:val="000000"/>
          <w:kern w:val="0"/>
          <w:sz w:val="32"/>
          <w:szCs w:val="32"/>
          <w:highlight w:val="none"/>
          <w:lang w:val="en-US" w:eastAsia="zh-CN"/>
        </w:rPr>
        <w:t>3、</w:t>
      </w:r>
      <w:r>
        <w:rPr>
          <w:rFonts w:hint="eastAsia" w:ascii="仿宋_GB2312" w:hAnsi="宋体" w:eastAsia="仿宋_GB2312" w:cs="仿宋_GB2312"/>
          <w:b/>
          <w:bCs/>
          <w:color w:val="000000"/>
          <w:kern w:val="0"/>
          <w:sz w:val="32"/>
          <w:szCs w:val="32"/>
          <w:highlight w:val="none"/>
        </w:rPr>
        <w:t>灾害防治及应急管理支出（类）应</w:t>
      </w:r>
      <w:r>
        <w:rPr>
          <w:rFonts w:hint="eastAsia" w:ascii="仿宋_GB2312" w:hAnsi="宋体" w:eastAsia="仿宋_GB2312" w:cs="仿宋_GB2312"/>
          <w:b/>
          <w:bCs/>
          <w:color w:val="auto"/>
          <w:kern w:val="0"/>
          <w:sz w:val="32"/>
          <w:szCs w:val="32"/>
          <w:highlight w:val="none"/>
        </w:rPr>
        <w:t>急管理事务（款）机关服务（项）</w:t>
      </w:r>
      <w:r>
        <w:rPr>
          <w:rFonts w:hint="eastAsia" w:ascii="仿宋_GB2312" w:hAnsi="宋体" w:eastAsia="仿宋_GB2312" w:cs="仿宋_GB2312"/>
          <w:color w:val="auto"/>
          <w:kern w:val="0"/>
          <w:sz w:val="32"/>
          <w:szCs w:val="32"/>
          <w:highlight w:val="none"/>
        </w:rPr>
        <w:t xml:space="preserve"> </w:t>
      </w:r>
    </w:p>
    <w:p w14:paraId="7BA0F594">
      <w:pPr>
        <w:widowControl/>
        <w:wordWrap/>
        <w:spacing w:line="560" w:lineRule="exact"/>
        <w:ind w:firstLine="640" w:firstLineChars="200"/>
        <w:jc w:val="left"/>
        <w:textAlignment w:val="auto"/>
        <w:rPr>
          <w:color w:val="auto"/>
          <w:highlight w:val="none"/>
        </w:rPr>
      </w:pPr>
      <w:r>
        <w:rPr>
          <w:rFonts w:hint="eastAsia" w:ascii="仿宋_GB2312" w:hAnsi="宋体" w:eastAsia="仿宋_GB2312" w:cs="仿宋_GB2312"/>
          <w:color w:val="auto"/>
          <w:kern w:val="0"/>
          <w:sz w:val="32"/>
          <w:szCs w:val="32"/>
          <w:highlight w:val="none"/>
          <w:lang w:eastAsia="zh-CN"/>
        </w:rPr>
        <w:t>年初</w:t>
      </w:r>
      <w:r>
        <w:rPr>
          <w:rFonts w:ascii="仿宋_GB2312" w:hAnsi="宋体" w:eastAsia="仿宋_GB2312" w:cs="仿宋_GB2312"/>
          <w:color w:val="auto"/>
          <w:kern w:val="0"/>
          <w:sz w:val="32"/>
          <w:szCs w:val="32"/>
          <w:highlight w:val="none"/>
        </w:rPr>
        <w:t>预算</w:t>
      </w:r>
      <w:r>
        <w:rPr>
          <w:rFonts w:hint="eastAsia" w:ascii="仿宋_GB2312" w:hAnsi="宋体" w:eastAsia="仿宋_GB2312" w:cs="仿宋_GB2312"/>
          <w:color w:val="auto"/>
          <w:kern w:val="0"/>
          <w:sz w:val="32"/>
          <w:szCs w:val="32"/>
          <w:highlight w:val="none"/>
          <w:lang w:val="en-US" w:eastAsia="zh-CN"/>
        </w:rPr>
        <w:t>15.00</w:t>
      </w:r>
      <w:r>
        <w:rPr>
          <w:rFonts w:ascii="仿宋_GB2312" w:hAnsi="宋体" w:eastAsia="仿宋_GB2312" w:cs="仿宋_GB2312"/>
          <w:color w:val="auto"/>
          <w:kern w:val="0"/>
          <w:sz w:val="32"/>
          <w:szCs w:val="32"/>
          <w:highlight w:val="none"/>
        </w:rPr>
        <w:t>万元，支出决算</w:t>
      </w:r>
      <w:r>
        <w:rPr>
          <w:rFonts w:hint="eastAsia" w:ascii="仿宋_GB2312" w:hAnsi="宋体" w:eastAsia="仿宋_GB2312" w:cs="仿宋_GB2312"/>
          <w:color w:val="auto"/>
          <w:kern w:val="0"/>
          <w:sz w:val="32"/>
          <w:szCs w:val="32"/>
          <w:highlight w:val="none"/>
          <w:lang w:val="en-US" w:eastAsia="zh-CN"/>
        </w:rPr>
        <w:t>14.91</w:t>
      </w:r>
      <w:r>
        <w:rPr>
          <w:rFonts w:ascii="仿宋_GB2312" w:hAnsi="宋体" w:eastAsia="仿宋_GB2312" w:cs="仿宋_GB2312"/>
          <w:color w:val="auto"/>
          <w:kern w:val="0"/>
          <w:sz w:val="32"/>
          <w:szCs w:val="32"/>
          <w:highlight w:val="none"/>
        </w:rPr>
        <w:t>万元，完成</w:t>
      </w:r>
      <w:r>
        <w:rPr>
          <w:rFonts w:hint="eastAsia" w:ascii="仿宋_GB2312" w:hAnsi="宋体" w:eastAsia="仿宋_GB2312" w:cs="仿宋_GB2312"/>
          <w:color w:val="auto"/>
          <w:kern w:val="0"/>
          <w:sz w:val="32"/>
          <w:szCs w:val="32"/>
          <w:highlight w:val="none"/>
          <w:lang w:eastAsia="zh-CN"/>
        </w:rPr>
        <w:t>年初</w:t>
      </w:r>
      <w:r>
        <w:rPr>
          <w:rFonts w:ascii="仿宋_GB2312" w:hAnsi="宋体" w:eastAsia="仿宋_GB2312" w:cs="仿宋_GB2312"/>
          <w:color w:val="auto"/>
          <w:kern w:val="0"/>
          <w:sz w:val="32"/>
          <w:szCs w:val="32"/>
          <w:highlight w:val="none"/>
        </w:rPr>
        <w:t>预算的</w:t>
      </w:r>
      <w:r>
        <w:rPr>
          <w:rFonts w:hint="eastAsia" w:ascii="仿宋_GB2312" w:hAnsi="宋体" w:eastAsia="仿宋_GB2312" w:cs="仿宋_GB2312"/>
          <w:color w:val="auto"/>
          <w:kern w:val="0"/>
          <w:sz w:val="32"/>
          <w:szCs w:val="32"/>
          <w:highlight w:val="none"/>
          <w:lang w:val="en-US" w:eastAsia="zh-CN"/>
        </w:rPr>
        <w:t>99.40%，</w:t>
      </w:r>
      <w:r>
        <w:rPr>
          <w:rFonts w:ascii="仿宋_GB2312" w:hAnsi="宋体" w:eastAsia="仿宋_GB2312" w:cs="仿宋_GB2312"/>
          <w:color w:val="auto"/>
          <w:kern w:val="0"/>
          <w:sz w:val="32"/>
          <w:szCs w:val="32"/>
          <w:highlight w:val="none"/>
        </w:rPr>
        <w:t>决算数</w:t>
      </w:r>
      <w:r>
        <w:rPr>
          <w:rFonts w:hint="eastAsia" w:ascii="仿宋_GB2312" w:hAnsi="宋体" w:eastAsia="仿宋_GB2312" w:cs="仿宋_GB2312"/>
          <w:color w:val="auto"/>
          <w:kern w:val="0"/>
          <w:sz w:val="32"/>
          <w:szCs w:val="32"/>
          <w:highlight w:val="none"/>
          <w:lang w:val="en-US" w:eastAsia="zh-CN"/>
        </w:rPr>
        <w:t>小于</w:t>
      </w:r>
      <w:r>
        <w:rPr>
          <w:rFonts w:hint="eastAsia" w:ascii="仿宋_GB2312" w:hAnsi="宋体" w:eastAsia="仿宋_GB2312" w:cs="仿宋_GB2312"/>
          <w:color w:val="auto"/>
          <w:kern w:val="0"/>
          <w:sz w:val="32"/>
          <w:szCs w:val="32"/>
          <w:highlight w:val="none"/>
          <w:lang w:eastAsia="zh-CN"/>
        </w:rPr>
        <w:t>年初</w:t>
      </w:r>
      <w:r>
        <w:rPr>
          <w:rFonts w:ascii="仿宋_GB2312" w:hAnsi="宋体" w:eastAsia="仿宋_GB2312" w:cs="仿宋_GB2312"/>
          <w:color w:val="auto"/>
          <w:kern w:val="0"/>
          <w:sz w:val="32"/>
          <w:szCs w:val="32"/>
          <w:highlight w:val="none"/>
        </w:rPr>
        <w:t>预算数的主要原因是</w:t>
      </w:r>
      <w:r>
        <w:rPr>
          <w:rFonts w:hint="eastAsia" w:ascii="仿宋_GB2312" w:hAnsi="宋体" w:eastAsia="仿宋_GB2312" w:cs="仿宋_GB2312"/>
          <w:color w:val="auto"/>
          <w:kern w:val="0"/>
          <w:sz w:val="32"/>
          <w:szCs w:val="32"/>
          <w:highlight w:val="none"/>
          <w:lang w:val="en-US" w:eastAsia="zh-CN"/>
        </w:rPr>
        <w:t>基本支出低于年初预算数。</w:t>
      </w:r>
      <w:r>
        <w:rPr>
          <w:rFonts w:ascii="仿宋_GB2312" w:hAnsi="宋体" w:eastAsia="仿宋_GB2312" w:cs="仿宋_GB2312"/>
          <w:color w:val="auto"/>
          <w:kern w:val="0"/>
          <w:sz w:val="32"/>
          <w:szCs w:val="32"/>
          <w:highlight w:val="none"/>
        </w:rPr>
        <w:t>。</w:t>
      </w:r>
    </w:p>
    <w:p w14:paraId="5E4DC50F">
      <w:pPr>
        <w:widowControl/>
        <w:wordWrap/>
        <w:spacing w:line="560" w:lineRule="exact"/>
        <w:jc w:val="left"/>
        <w:textAlignment w:val="auto"/>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b/>
          <w:bCs/>
          <w:color w:val="auto"/>
          <w:kern w:val="0"/>
          <w:sz w:val="32"/>
          <w:szCs w:val="32"/>
          <w:highlight w:val="none"/>
          <w:lang w:val="en-US" w:eastAsia="zh-CN"/>
        </w:rPr>
        <w:t>4、</w:t>
      </w:r>
      <w:r>
        <w:rPr>
          <w:rFonts w:hint="eastAsia" w:ascii="仿宋_GB2312" w:hAnsi="宋体" w:eastAsia="仿宋_GB2312" w:cs="仿宋_GB2312"/>
          <w:b/>
          <w:bCs/>
          <w:color w:val="auto"/>
          <w:kern w:val="0"/>
          <w:sz w:val="32"/>
          <w:szCs w:val="32"/>
          <w:highlight w:val="none"/>
        </w:rPr>
        <w:t>灾害防治及应急管理支出（类）应急管理事务（款）灾害风险防治（项）</w:t>
      </w:r>
      <w:r>
        <w:rPr>
          <w:rFonts w:hint="eastAsia" w:ascii="仿宋_GB2312" w:hAnsi="宋体" w:eastAsia="仿宋_GB2312" w:cs="仿宋_GB2312"/>
          <w:color w:val="auto"/>
          <w:kern w:val="0"/>
          <w:sz w:val="32"/>
          <w:szCs w:val="32"/>
          <w:highlight w:val="none"/>
        </w:rPr>
        <w:t xml:space="preserve"> </w:t>
      </w:r>
    </w:p>
    <w:p w14:paraId="3C044A2B">
      <w:pPr>
        <w:widowControl/>
        <w:numPr>
          <w:ilvl w:val="0"/>
          <w:numId w:val="0"/>
        </w:numPr>
        <w:wordWrap/>
        <w:spacing w:line="560" w:lineRule="exact"/>
        <w:ind w:firstLine="640" w:firstLineChars="200"/>
        <w:jc w:val="left"/>
        <w:textAlignment w:val="auto"/>
        <w:rPr>
          <w:highlight w:val="none"/>
        </w:rPr>
      </w:pPr>
      <w:r>
        <w:rPr>
          <w:rFonts w:hint="eastAsia" w:ascii="仿宋_GB2312" w:hAnsi="宋体" w:eastAsia="仿宋_GB2312" w:cs="仿宋_GB2312"/>
          <w:color w:val="auto"/>
          <w:kern w:val="0"/>
          <w:sz w:val="32"/>
          <w:szCs w:val="32"/>
          <w:highlight w:val="none"/>
          <w:lang w:eastAsia="zh-CN"/>
        </w:rPr>
        <w:t>年初</w:t>
      </w:r>
      <w:r>
        <w:rPr>
          <w:rFonts w:ascii="仿宋_GB2312" w:hAnsi="宋体" w:eastAsia="仿宋_GB2312" w:cs="仿宋_GB2312"/>
          <w:color w:val="auto"/>
          <w:kern w:val="0"/>
          <w:sz w:val="32"/>
          <w:szCs w:val="32"/>
          <w:highlight w:val="none"/>
        </w:rPr>
        <w:t>预算</w:t>
      </w:r>
      <w:r>
        <w:rPr>
          <w:rFonts w:hint="eastAsia" w:ascii="仿宋_GB2312" w:hAnsi="宋体" w:eastAsia="仿宋_GB2312" w:cs="仿宋_GB2312"/>
          <w:color w:val="auto"/>
          <w:kern w:val="0"/>
          <w:sz w:val="32"/>
          <w:szCs w:val="32"/>
          <w:highlight w:val="none"/>
          <w:lang w:val="en-US" w:eastAsia="zh-CN"/>
        </w:rPr>
        <w:t>9.50</w:t>
      </w:r>
      <w:r>
        <w:rPr>
          <w:rFonts w:ascii="仿宋_GB2312" w:hAnsi="宋体" w:eastAsia="仿宋_GB2312" w:cs="仿宋_GB2312"/>
          <w:color w:val="auto"/>
          <w:kern w:val="0"/>
          <w:sz w:val="32"/>
          <w:szCs w:val="32"/>
          <w:highlight w:val="none"/>
        </w:rPr>
        <w:t>万元，支出决算</w:t>
      </w:r>
      <w:r>
        <w:rPr>
          <w:rFonts w:hint="eastAsia" w:ascii="仿宋_GB2312" w:hAnsi="宋体" w:eastAsia="仿宋_GB2312" w:cs="仿宋_GB2312"/>
          <w:color w:val="auto"/>
          <w:kern w:val="0"/>
          <w:sz w:val="32"/>
          <w:szCs w:val="32"/>
          <w:highlight w:val="none"/>
          <w:lang w:val="en-US" w:eastAsia="zh-CN"/>
        </w:rPr>
        <w:t>8.55</w:t>
      </w:r>
      <w:r>
        <w:rPr>
          <w:rFonts w:ascii="仿宋_GB2312" w:hAnsi="宋体" w:eastAsia="仿宋_GB2312" w:cs="仿宋_GB2312"/>
          <w:color w:val="auto"/>
          <w:kern w:val="0"/>
          <w:sz w:val="32"/>
          <w:szCs w:val="32"/>
          <w:highlight w:val="none"/>
        </w:rPr>
        <w:t>万元，完成</w:t>
      </w:r>
      <w:r>
        <w:rPr>
          <w:rFonts w:hint="eastAsia" w:ascii="仿宋_GB2312" w:hAnsi="宋体" w:eastAsia="仿宋_GB2312" w:cs="仿宋_GB2312"/>
          <w:color w:val="auto"/>
          <w:kern w:val="0"/>
          <w:sz w:val="32"/>
          <w:szCs w:val="32"/>
          <w:highlight w:val="none"/>
          <w:lang w:eastAsia="zh-CN"/>
        </w:rPr>
        <w:t>年初</w:t>
      </w:r>
      <w:r>
        <w:rPr>
          <w:rFonts w:ascii="仿宋_GB2312" w:hAnsi="宋体" w:eastAsia="仿宋_GB2312" w:cs="仿宋_GB2312"/>
          <w:color w:val="auto"/>
          <w:kern w:val="0"/>
          <w:sz w:val="32"/>
          <w:szCs w:val="32"/>
          <w:highlight w:val="none"/>
        </w:rPr>
        <w:t>预</w:t>
      </w:r>
      <w:r>
        <w:rPr>
          <w:rFonts w:ascii="仿宋_GB2312" w:hAnsi="宋体" w:eastAsia="仿宋_GB2312" w:cs="仿宋_GB2312"/>
          <w:color w:val="000000"/>
          <w:kern w:val="0"/>
          <w:sz w:val="32"/>
          <w:szCs w:val="32"/>
          <w:highlight w:val="none"/>
        </w:rPr>
        <w:t>算的</w:t>
      </w:r>
      <w:r>
        <w:rPr>
          <w:rFonts w:hint="eastAsia" w:ascii="仿宋_GB2312" w:hAnsi="宋体" w:eastAsia="仿宋_GB2312" w:cs="仿宋_GB2312"/>
          <w:color w:val="000000"/>
          <w:kern w:val="0"/>
          <w:sz w:val="32"/>
          <w:szCs w:val="32"/>
          <w:highlight w:val="none"/>
          <w:lang w:val="en-US" w:eastAsia="zh-CN"/>
        </w:rPr>
        <w:t>90</w:t>
      </w:r>
      <w:r>
        <w:rPr>
          <w:rFonts w:ascii="仿宋_GB2312" w:hAnsi="宋体" w:eastAsia="仿宋_GB2312" w:cs="仿宋_GB2312"/>
          <w:color w:val="000000"/>
          <w:kern w:val="0"/>
          <w:sz w:val="32"/>
          <w:szCs w:val="32"/>
          <w:highlight w:val="none"/>
        </w:rPr>
        <w:t>%。决算数</w:t>
      </w:r>
      <w:r>
        <w:rPr>
          <w:rFonts w:hint="eastAsia" w:ascii="仿宋_GB2312" w:hAnsi="宋体" w:eastAsia="仿宋_GB2312" w:cs="仿宋_GB2312"/>
          <w:color w:val="000000"/>
          <w:kern w:val="0"/>
          <w:sz w:val="32"/>
          <w:szCs w:val="32"/>
          <w:highlight w:val="none"/>
        </w:rPr>
        <w:t>小于</w:t>
      </w:r>
      <w:r>
        <w:rPr>
          <w:rFonts w:hint="eastAsia" w:ascii="仿宋_GB2312" w:hAnsi="宋体" w:eastAsia="仿宋_GB2312" w:cs="仿宋_GB2312"/>
          <w:color w:val="000000"/>
          <w:kern w:val="0"/>
          <w:sz w:val="32"/>
          <w:szCs w:val="32"/>
          <w:highlight w:val="none"/>
          <w:lang w:eastAsia="zh-CN"/>
        </w:rPr>
        <w:t>年初</w:t>
      </w:r>
      <w:r>
        <w:rPr>
          <w:rFonts w:ascii="仿宋_GB2312" w:hAnsi="宋体" w:eastAsia="仿宋_GB2312" w:cs="仿宋_GB2312"/>
          <w:color w:val="000000"/>
          <w:kern w:val="0"/>
          <w:sz w:val="32"/>
          <w:szCs w:val="32"/>
          <w:highlight w:val="none"/>
        </w:rPr>
        <w:t>预算数的主要原因</w:t>
      </w:r>
      <w:r>
        <w:rPr>
          <w:rFonts w:hint="eastAsia" w:ascii="仿宋_GB2312" w:hAnsi="宋体" w:eastAsia="仿宋_GB2312" w:cs="仿宋_GB2312"/>
          <w:color w:val="000000"/>
          <w:kern w:val="0"/>
          <w:sz w:val="32"/>
          <w:szCs w:val="32"/>
          <w:highlight w:val="none"/>
          <w:lang w:val="en-US" w:eastAsia="zh-CN"/>
        </w:rPr>
        <w:t>基本支出低于年初预算数。</w:t>
      </w:r>
    </w:p>
    <w:p w14:paraId="336436B1">
      <w:pPr>
        <w:widowControl/>
        <w:wordWrap/>
        <w:spacing w:line="560" w:lineRule="exact"/>
        <w:jc w:val="left"/>
        <w:textAlignment w:val="auto"/>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b/>
          <w:bCs/>
          <w:color w:val="000000"/>
          <w:kern w:val="0"/>
          <w:sz w:val="32"/>
          <w:szCs w:val="32"/>
          <w:highlight w:val="none"/>
          <w:lang w:val="en-US" w:eastAsia="zh-CN"/>
        </w:rPr>
        <w:t>5、</w:t>
      </w:r>
      <w:r>
        <w:rPr>
          <w:rFonts w:hint="eastAsia" w:ascii="仿宋_GB2312" w:hAnsi="宋体" w:eastAsia="仿宋_GB2312" w:cs="仿宋_GB2312"/>
          <w:b/>
          <w:bCs/>
          <w:color w:val="000000"/>
          <w:kern w:val="0"/>
          <w:sz w:val="32"/>
          <w:szCs w:val="32"/>
          <w:highlight w:val="none"/>
        </w:rPr>
        <w:t>灾害防治及应急管理支</w:t>
      </w:r>
      <w:r>
        <w:rPr>
          <w:rFonts w:hint="eastAsia" w:ascii="仿宋_GB2312" w:hAnsi="宋体" w:eastAsia="仿宋_GB2312" w:cs="仿宋_GB2312"/>
          <w:b/>
          <w:bCs/>
          <w:color w:val="auto"/>
          <w:kern w:val="0"/>
          <w:sz w:val="32"/>
          <w:szCs w:val="32"/>
          <w:highlight w:val="none"/>
        </w:rPr>
        <w:t>出（类）应急管理事务（款）安全监管（项）</w:t>
      </w:r>
      <w:r>
        <w:rPr>
          <w:rFonts w:hint="eastAsia" w:ascii="仿宋_GB2312" w:hAnsi="宋体" w:eastAsia="仿宋_GB2312" w:cs="仿宋_GB2312"/>
          <w:color w:val="auto"/>
          <w:kern w:val="0"/>
          <w:sz w:val="32"/>
          <w:szCs w:val="32"/>
          <w:highlight w:val="none"/>
        </w:rPr>
        <w:t xml:space="preserve"> </w:t>
      </w:r>
    </w:p>
    <w:p w14:paraId="5F66966D">
      <w:pPr>
        <w:widowControl/>
        <w:wordWrap/>
        <w:spacing w:line="560" w:lineRule="exact"/>
        <w:ind w:firstLine="640" w:firstLineChars="200"/>
        <w:jc w:val="left"/>
        <w:textAlignment w:val="auto"/>
        <w:rPr>
          <w:rFonts w:hint="eastAsia" w:ascii="仿宋_GB2312" w:hAnsi="宋体" w:eastAsia="仿宋_GB2312" w:cs="仿宋_GB2312"/>
          <w:color w:val="000000"/>
          <w:kern w:val="0"/>
          <w:sz w:val="32"/>
          <w:szCs w:val="32"/>
          <w:highlight w:val="none"/>
          <w:lang w:val="en-US" w:eastAsia="zh-CN"/>
        </w:rPr>
      </w:pPr>
      <w:r>
        <w:rPr>
          <w:rFonts w:hint="eastAsia" w:ascii="仿宋_GB2312" w:hAnsi="宋体" w:eastAsia="仿宋_GB2312" w:cs="仿宋_GB2312"/>
          <w:color w:val="auto"/>
          <w:kern w:val="0"/>
          <w:sz w:val="32"/>
          <w:szCs w:val="32"/>
          <w:highlight w:val="none"/>
          <w:lang w:eastAsia="zh-CN"/>
        </w:rPr>
        <w:t>年初</w:t>
      </w:r>
      <w:r>
        <w:rPr>
          <w:rFonts w:ascii="仿宋_GB2312" w:hAnsi="宋体" w:eastAsia="仿宋_GB2312" w:cs="仿宋_GB2312"/>
          <w:color w:val="auto"/>
          <w:kern w:val="0"/>
          <w:sz w:val="32"/>
          <w:szCs w:val="32"/>
          <w:highlight w:val="none"/>
        </w:rPr>
        <w:t>预算</w:t>
      </w:r>
      <w:r>
        <w:rPr>
          <w:rFonts w:hint="eastAsia" w:ascii="仿宋_GB2312" w:hAnsi="宋体" w:eastAsia="仿宋_GB2312" w:cs="仿宋_GB2312"/>
          <w:color w:val="auto"/>
          <w:kern w:val="0"/>
          <w:sz w:val="32"/>
          <w:szCs w:val="32"/>
          <w:highlight w:val="none"/>
          <w:lang w:val="en-US" w:eastAsia="zh-CN"/>
        </w:rPr>
        <w:t>28.5</w:t>
      </w:r>
      <w:r>
        <w:rPr>
          <w:rFonts w:ascii="仿宋_GB2312" w:hAnsi="宋体" w:eastAsia="仿宋_GB2312" w:cs="仿宋_GB2312"/>
          <w:color w:val="auto"/>
          <w:kern w:val="0"/>
          <w:sz w:val="32"/>
          <w:szCs w:val="32"/>
          <w:highlight w:val="none"/>
        </w:rPr>
        <w:t>万元，支出决算</w:t>
      </w:r>
      <w:r>
        <w:rPr>
          <w:rFonts w:hint="eastAsia" w:ascii="仿宋_GB2312" w:hAnsi="宋体" w:eastAsia="仿宋_GB2312" w:cs="仿宋_GB2312"/>
          <w:color w:val="auto"/>
          <w:kern w:val="0"/>
          <w:sz w:val="32"/>
          <w:szCs w:val="32"/>
          <w:highlight w:val="none"/>
          <w:lang w:val="en-US" w:eastAsia="zh-CN"/>
        </w:rPr>
        <w:t>29.88</w:t>
      </w:r>
      <w:r>
        <w:rPr>
          <w:rFonts w:ascii="仿宋_GB2312" w:hAnsi="宋体" w:eastAsia="仿宋_GB2312" w:cs="仿宋_GB2312"/>
          <w:color w:val="auto"/>
          <w:kern w:val="0"/>
          <w:sz w:val="32"/>
          <w:szCs w:val="32"/>
          <w:highlight w:val="none"/>
        </w:rPr>
        <w:t>万元，完成</w:t>
      </w:r>
      <w:r>
        <w:rPr>
          <w:rFonts w:hint="eastAsia" w:ascii="仿宋_GB2312" w:hAnsi="宋体" w:eastAsia="仿宋_GB2312" w:cs="仿宋_GB2312"/>
          <w:color w:val="auto"/>
          <w:kern w:val="0"/>
          <w:sz w:val="32"/>
          <w:szCs w:val="32"/>
          <w:highlight w:val="none"/>
          <w:lang w:eastAsia="zh-CN"/>
        </w:rPr>
        <w:t>年初</w:t>
      </w:r>
      <w:r>
        <w:rPr>
          <w:rFonts w:ascii="仿宋_GB2312" w:hAnsi="宋体" w:eastAsia="仿宋_GB2312" w:cs="仿宋_GB2312"/>
          <w:color w:val="000000"/>
          <w:kern w:val="0"/>
          <w:sz w:val="32"/>
          <w:szCs w:val="32"/>
          <w:highlight w:val="none"/>
        </w:rPr>
        <w:t>预算的</w:t>
      </w:r>
      <w:r>
        <w:rPr>
          <w:rFonts w:hint="eastAsia" w:ascii="仿宋_GB2312" w:hAnsi="宋体" w:eastAsia="仿宋_GB2312" w:cs="仿宋_GB2312"/>
          <w:color w:val="000000"/>
          <w:kern w:val="0"/>
          <w:sz w:val="32"/>
          <w:szCs w:val="32"/>
          <w:highlight w:val="none"/>
          <w:lang w:val="en-US" w:eastAsia="zh-CN"/>
        </w:rPr>
        <w:t>104.84</w:t>
      </w:r>
      <w:r>
        <w:rPr>
          <w:rFonts w:ascii="仿宋_GB2312" w:hAnsi="宋体" w:eastAsia="仿宋_GB2312" w:cs="仿宋_GB2312"/>
          <w:color w:val="000000"/>
          <w:kern w:val="0"/>
          <w:sz w:val="32"/>
          <w:szCs w:val="32"/>
          <w:highlight w:val="none"/>
        </w:rPr>
        <w:t>%</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lang w:val="en-US" w:eastAsia="zh-CN"/>
        </w:rPr>
        <w:t>安全生产有专项行动增加了支出。</w:t>
      </w:r>
    </w:p>
    <w:p w14:paraId="22DCE330">
      <w:pPr>
        <w:widowControl/>
        <w:wordWrap/>
        <w:spacing w:line="560" w:lineRule="exact"/>
        <w:jc w:val="left"/>
        <w:textAlignment w:val="auto"/>
        <w:rPr>
          <w:rFonts w:hint="eastAsia" w:ascii="仿宋_GB2312" w:hAnsi="宋体" w:eastAsia="仿宋_GB2312" w:cs="仿宋_GB2312"/>
          <w:color w:val="000000"/>
          <w:kern w:val="0"/>
          <w:sz w:val="32"/>
          <w:szCs w:val="32"/>
          <w:highlight w:val="none"/>
        </w:rPr>
      </w:pPr>
      <w:r>
        <w:rPr>
          <w:rFonts w:hint="eastAsia" w:ascii="仿宋_GB2312" w:hAnsi="宋体" w:eastAsia="仿宋_GB2312" w:cs="仿宋_GB2312"/>
          <w:b/>
          <w:bCs/>
          <w:color w:val="000000"/>
          <w:kern w:val="0"/>
          <w:sz w:val="32"/>
          <w:szCs w:val="32"/>
          <w:highlight w:val="none"/>
          <w:lang w:val="en-US" w:eastAsia="zh-CN"/>
        </w:rPr>
        <w:t>6、</w:t>
      </w:r>
      <w:r>
        <w:rPr>
          <w:rFonts w:hint="eastAsia" w:ascii="仿宋_GB2312" w:hAnsi="宋体" w:eastAsia="仿宋_GB2312" w:cs="仿宋_GB2312"/>
          <w:b/>
          <w:bCs/>
          <w:color w:val="000000"/>
          <w:kern w:val="0"/>
          <w:sz w:val="32"/>
          <w:szCs w:val="32"/>
          <w:highlight w:val="none"/>
        </w:rPr>
        <w:t>灾害防治及应急管理支出（类）应急管理事务（款）应急管理（项）</w:t>
      </w:r>
      <w:r>
        <w:rPr>
          <w:rFonts w:hint="eastAsia" w:ascii="仿宋_GB2312" w:hAnsi="宋体" w:eastAsia="仿宋_GB2312" w:cs="仿宋_GB2312"/>
          <w:color w:val="000000"/>
          <w:kern w:val="0"/>
          <w:sz w:val="32"/>
          <w:szCs w:val="32"/>
          <w:highlight w:val="none"/>
        </w:rPr>
        <w:t xml:space="preserve"> </w:t>
      </w:r>
    </w:p>
    <w:p w14:paraId="41D829C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eastAsia" w:ascii="仿宋_GB2312" w:hAnsi="宋体" w:eastAsia="仿宋_GB2312" w:cs="仿宋_GB2312"/>
          <w:color w:val="000000"/>
          <w:kern w:val="0"/>
          <w:sz w:val="32"/>
          <w:szCs w:val="32"/>
          <w:highlight w:val="none"/>
          <w:lang w:eastAsia="zh-CN"/>
        </w:rPr>
        <w:t>年初</w:t>
      </w:r>
      <w:r>
        <w:rPr>
          <w:rFonts w:ascii="仿宋_GB2312" w:hAnsi="宋体" w:eastAsia="仿宋_GB2312" w:cs="仿宋_GB2312"/>
          <w:color w:val="000000"/>
          <w:kern w:val="0"/>
          <w:sz w:val="32"/>
          <w:szCs w:val="32"/>
          <w:highlight w:val="none"/>
        </w:rPr>
        <w:t>预算</w:t>
      </w:r>
      <w:r>
        <w:rPr>
          <w:rFonts w:hint="eastAsia" w:ascii="仿宋_GB2312" w:hAnsi="宋体" w:eastAsia="仿宋_GB2312" w:cs="仿宋_GB2312"/>
          <w:color w:val="000000"/>
          <w:kern w:val="0"/>
          <w:sz w:val="32"/>
          <w:szCs w:val="32"/>
          <w:highlight w:val="none"/>
          <w:lang w:val="en-US" w:eastAsia="zh-CN"/>
        </w:rPr>
        <w:t>0</w:t>
      </w:r>
      <w:r>
        <w:rPr>
          <w:rFonts w:ascii="仿宋_GB2312" w:hAnsi="宋体" w:eastAsia="仿宋_GB2312" w:cs="仿宋_GB2312"/>
          <w:color w:val="000000"/>
          <w:kern w:val="0"/>
          <w:sz w:val="32"/>
          <w:szCs w:val="32"/>
          <w:highlight w:val="none"/>
        </w:rPr>
        <w:t>万元，支出决算</w:t>
      </w:r>
      <w:r>
        <w:rPr>
          <w:rFonts w:hint="eastAsia" w:ascii="仿宋_GB2312" w:hAnsi="宋体" w:eastAsia="仿宋_GB2312" w:cs="仿宋_GB2312"/>
          <w:color w:val="000000"/>
          <w:kern w:val="0"/>
          <w:sz w:val="32"/>
          <w:szCs w:val="32"/>
          <w:highlight w:val="none"/>
          <w:lang w:val="en-US" w:eastAsia="zh-CN"/>
        </w:rPr>
        <w:t>15.32</w:t>
      </w:r>
      <w:r>
        <w:rPr>
          <w:rFonts w:ascii="仿宋_GB2312" w:hAnsi="宋体" w:eastAsia="仿宋_GB2312" w:cs="仿宋_GB2312"/>
          <w:color w:val="000000"/>
          <w:kern w:val="0"/>
          <w:sz w:val="32"/>
          <w:szCs w:val="32"/>
          <w:highlight w:val="none"/>
        </w:rPr>
        <w:t>万元，完成</w:t>
      </w:r>
      <w:r>
        <w:rPr>
          <w:rFonts w:hint="eastAsia" w:ascii="仿宋_GB2312" w:hAnsi="宋体" w:eastAsia="仿宋_GB2312" w:cs="仿宋_GB2312"/>
          <w:color w:val="000000"/>
          <w:kern w:val="0"/>
          <w:sz w:val="32"/>
          <w:szCs w:val="32"/>
          <w:highlight w:val="none"/>
          <w:lang w:eastAsia="zh-CN"/>
        </w:rPr>
        <w:t>年初</w:t>
      </w:r>
      <w:r>
        <w:rPr>
          <w:rFonts w:ascii="仿宋_GB2312" w:hAnsi="宋体" w:eastAsia="仿宋_GB2312" w:cs="仿宋_GB2312"/>
          <w:color w:val="000000"/>
          <w:kern w:val="0"/>
          <w:sz w:val="32"/>
          <w:szCs w:val="32"/>
          <w:highlight w:val="none"/>
        </w:rPr>
        <w:t>预算的</w:t>
      </w:r>
      <w:r>
        <w:rPr>
          <w:rFonts w:hint="eastAsia" w:ascii="仿宋_GB2312" w:hAnsi="宋体" w:eastAsia="仿宋_GB2312" w:cs="仿宋_GB2312"/>
          <w:color w:val="000000"/>
          <w:kern w:val="0"/>
          <w:sz w:val="32"/>
          <w:szCs w:val="32"/>
          <w:highlight w:val="none"/>
          <w:lang w:val="en-US" w:eastAsia="zh-CN"/>
        </w:rPr>
        <w:t>100</w:t>
      </w:r>
      <w:r>
        <w:rPr>
          <w:rFonts w:ascii="仿宋_GB2312" w:hAnsi="宋体" w:eastAsia="仿宋_GB2312" w:cs="仿宋_GB2312"/>
          <w:color w:val="000000"/>
          <w:kern w:val="0"/>
          <w:sz w:val="32"/>
          <w:szCs w:val="32"/>
          <w:highlight w:val="none"/>
        </w:rPr>
        <w:t>%。决算数大于</w:t>
      </w:r>
      <w:r>
        <w:rPr>
          <w:rFonts w:hint="eastAsia" w:ascii="仿宋_GB2312" w:hAnsi="宋体" w:eastAsia="仿宋_GB2312" w:cs="仿宋_GB2312"/>
          <w:color w:val="000000"/>
          <w:kern w:val="0"/>
          <w:sz w:val="32"/>
          <w:szCs w:val="32"/>
          <w:highlight w:val="none"/>
          <w:lang w:eastAsia="zh-CN"/>
        </w:rPr>
        <w:t>年初</w:t>
      </w:r>
      <w:r>
        <w:rPr>
          <w:rFonts w:ascii="仿宋_GB2312" w:hAnsi="宋体" w:eastAsia="仿宋_GB2312" w:cs="仿宋_GB2312"/>
          <w:color w:val="000000"/>
          <w:kern w:val="0"/>
          <w:sz w:val="32"/>
          <w:szCs w:val="32"/>
          <w:highlight w:val="none"/>
        </w:rPr>
        <w:t>预算数的主要原因是</w:t>
      </w:r>
      <w:r>
        <w:rPr>
          <w:rFonts w:hint="eastAsia" w:ascii="仿宋_GB2312" w:hAnsi="宋体" w:eastAsia="仿宋_GB2312" w:cs="仿宋_GB2312"/>
          <w:color w:val="000000"/>
          <w:kern w:val="0"/>
          <w:sz w:val="32"/>
          <w:szCs w:val="32"/>
          <w:highlight w:val="none"/>
          <w:lang w:val="en-US" w:eastAsia="zh-CN"/>
        </w:rPr>
        <w:t>应急管理项目支出增加。</w:t>
      </w:r>
    </w:p>
    <w:p w14:paraId="48AC03E2">
      <w:pPr>
        <w:widowControl/>
        <w:wordWrap/>
        <w:spacing w:line="560" w:lineRule="exact"/>
        <w:jc w:val="left"/>
        <w:textAlignment w:val="auto"/>
        <w:rPr>
          <w:rFonts w:hint="eastAsia" w:ascii="仿宋_GB2312" w:hAnsi="宋体" w:eastAsia="仿宋_GB2312" w:cs="仿宋_GB2312"/>
          <w:color w:val="000000"/>
          <w:kern w:val="0"/>
          <w:sz w:val="32"/>
          <w:szCs w:val="32"/>
          <w:highlight w:val="none"/>
        </w:rPr>
      </w:pPr>
      <w:r>
        <w:rPr>
          <w:rFonts w:hint="eastAsia" w:ascii="仿宋_GB2312" w:hAnsi="宋体" w:eastAsia="仿宋_GB2312" w:cs="仿宋_GB2312"/>
          <w:b/>
          <w:bCs/>
          <w:color w:val="000000"/>
          <w:kern w:val="0"/>
          <w:sz w:val="32"/>
          <w:szCs w:val="32"/>
          <w:highlight w:val="none"/>
          <w:lang w:val="en-US" w:eastAsia="zh-CN"/>
        </w:rPr>
        <w:t>7、</w:t>
      </w:r>
      <w:r>
        <w:rPr>
          <w:rFonts w:hint="eastAsia" w:ascii="仿宋_GB2312" w:hAnsi="宋体" w:eastAsia="仿宋_GB2312" w:cs="仿宋_GB2312"/>
          <w:b/>
          <w:bCs/>
          <w:color w:val="000000"/>
          <w:kern w:val="0"/>
          <w:sz w:val="32"/>
          <w:szCs w:val="32"/>
          <w:highlight w:val="none"/>
        </w:rPr>
        <w:t>灾害防治及应急管理支出（类）应急管理事务（款）其他应急管理支出（项）</w:t>
      </w:r>
      <w:r>
        <w:rPr>
          <w:rFonts w:hint="eastAsia" w:ascii="仿宋_GB2312" w:hAnsi="宋体" w:eastAsia="仿宋_GB2312" w:cs="仿宋_GB2312"/>
          <w:color w:val="000000"/>
          <w:kern w:val="0"/>
          <w:sz w:val="32"/>
          <w:szCs w:val="32"/>
          <w:highlight w:val="none"/>
        </w:rPr>
        <w:t xml:space="preserve"> </w:t>
      </w:r>
    </w:p>
    <w:p w14:paraId="332EB280">
      <w:pPr>
        <w:widowControl/>
        <w:wordWrap/>
        <w:spacing w:line="560" w:lineRule="exact"/>
        <w:ind w:firstLine="640" w:firstLineChars="200"/>
        <w:jc w:val="left"/>
        <w:textAlignment w:val="auto"/>
        <w:rPr>
          <w:rFonts w:hint="default" w:eastAsia="仿宋_GB2312"/>
          <w:highlight w:val="none"/>
          <w:lang w:val="en-US" w:eastAsia="zh-CN"/>
        </w:rPr>
      </w:pPr>
      <w:r>
        <w:rPr>
          <w:rFonts w:hint="eastAsia" w:ascii="仿宋_GB2312" w:hAnsi="宋体" w:eastAsia="仿宋_GB2312" w:cs="仿宋_GB2312"/>
          <w:color w:val="000000"/>
          <w:kern w:val="0"/>
          <w:sz w:val="32"/>
          <w:szCs w:val="32"/>
          <w:highlight w:val="none"/>
          <w:lang w:eastAsia="zh-CN"/>
        </w:rPr>
        <w:t>年初</w:t>
      </w:r>
      <w:r>
        <w:rPr>
          <w:rFonts w:ascii="仿宋_GB2312" w:hAnsi="宋体" w:eastAsia="仿宋_GB2312" w:cs="仿宋_GB2312"/>
          <w:color w:val="000000"/>
          <w:kern w:val="0"/>
          <w:sz w:val="32"/>
          <w:szCs w:val="32"/>
          <w:highlight w:val="none"/>
        </w:rPr>
        <w:t>预算</w:t>
      </w:r>
      <w:r>
        <w:rPr>
          <w:rFonts w:hint="eastAsia" w:ascii="仿宋_GB2312" w:hAnsi="宋体" w:eastAsia="仿宋_GB2312" w:cs="仿宋_GB2312"/>
          <w:color w:val="000000"/>
          <w:kern w:val="0"/>
          <w:sz w:val="32"/>
          <w:szCs w:val="32"/>
          <w:highlight w:val="none"/>
          <w:lang w:val="en-US" w:eastAsia="zh-CN"/>
        </w:rPr>
        <w:t>20</w:t>
      </w:r>
      <w:r>
        <w:rPr>
          <w:rFonts w:ascii="仿宋_GB2312" w:hAnsi="宋体" w:eastAsia="仿宋_GB2312" w:cs="仿宋_GB2312"/>
          <w:color w:val="000000"/>
          <w:kern w:val="0"/>
          <w:sz w:val="32"/>
          <w:szCs w:val="32"/>
          <w:highlight w:val="none"/>
        </w:rPr>
        <w:t>万元，支出决算</w:t>
      </w:r>
      <w:r>
        <w:rPr>
          <w:rFonts w:hint="eastAsia" w:ascii="仿宋_GB2312" w:hAnsi="宋体" w:eastAsia="仿宋_GB2312" w:cs="仿宋_GB2312"/>
          <w:color w:val="000000"/>
          <w:kern w:val="0"/>
          <w:sz w:val="32"/>
          <w:szCs w:val="32"/>
          <w:highlight w:val="none"/>
          <w:lang w:val="en-US" w:eastAsia="zh-CN"/>
        </w:rPr>
        <w:t>73.32</w:t>
      </w:r>
      <w:r>
        <w:rPr>
          <w:rFonts w:ascii="仿宋_GB2312" w:hAnsi="宋体" w:eastAsia="仿宋_GB2312" w:cs="仿宋_GB2312"/>
          <w:color w:val="000000"/>
          <w:kern w:val="0"/>
          <w:sz w:val="32"/>
          <w:szCs w:val="32"/>
          <w:highlight w:val="none"/>
        </w:rPr>
        <w:t>万元，完成</w:t>
      </w:r>
      <w:r>
        <w:rPr>
          <w:rFonts w:hint="eastAsia" w:ascii="仿宋_GB2312" w:hAnsi="宋体" w:eastAsia="仿宋_GB2312" w:cs="仿宋_GB2312"/>
          <w:color w:val="000000"/>
          <w:kern w:val="0"/>
          <w:sz w:val="32"/>
          <w:szCs w:val="32"/>
          <w:highlight w:val="none"/>
          <w:lang w:eastAsia="zh-CN"/>
        </w:rPr>
        <w:t>年初</w:t>
      </w:r>
      <w:r>
        <w:rPr>
          <w:rFonts w:ascii="仿宋_GB2312" w:hAnsi="宋体" w:eastAsia="仿宋_GB2312" w:cs="仿宋_GB2312"/>
          <w:color w:val="000000"/>
          <w:kern w:val="0"/>
          <w:sz w:val="32"/>
          <w:szCs w:val="32"/>
          <w:highlight w:val="none"/>
        </w:rPr>
        <w:t>预算的</w:t>
      </w:r>
      <w:r>
        <w:rPr>
          <w:rFonts w:hint="eastAsia" w:ascii="仿宋_GB2312" w:hAnsi="宋体" w:eastAsia="仿宋_GB2312" w:cs="仿宋_GB2312"/>
          <w:color w:val="000000"/>
          <w:kern w:val="0"/>
          <w:sz w:val="32"/>
          <w:szCs w:val="32"/>
          <w:highlight w:val="none"/>
          <w:lang w:val="en-US" w:eastAsia="zh-CN"/>
        </w:rPr>
        <w:t>366.6</w:t>
      </w:r>
      <w:r>
        <w:rPr>
          <w:rFonts w:ascii="仿宋_GB2312" w:hAnsi="宋体" w:eastAsia="仿宋_GB2312" w:cs="仿宋_GB2312"/>
          <w:color w:val="000000"/>
          <w:kern w:val="0"/>
          <w:sz w:val="32"/>
          <w:szCs w:val="32"/>
          <w:highlight w:val="none"/>
        </w:rPr>
        <w:t>%。决算数大于</w:t>
      </w:r>
      <w:r>
        <w:rPr>
          <w:rFonts w:hint="eastAsia" w:ascii="仿宋_GB2312" w:hAnsi="宋体" w:eastAsia="仿宋_GB2312" w:cs="仿宋_GB2312"/>
          <w:color w:val="000000"/>
          <w:kern w:val="0"/>
          <w:sz w:val="32"/>
          <w:szCs w:val="32"/>
          <w:highlight w:val="none"/>
          <w:lang w:eastAsia="zh-CN"/>
        </w:rPr>
        <w:t>年初</w:t>
      </w:r>
      <w:r>
        <w:rPr>
          <w:rFonts w:ascii="仿宋_GB2312" w:hAnsi="宋体" w:eastAsia="仿宋_GB2312" w:cs="仿宋_GB2312"/>
          <w:color w:val="000000"/>
          <w:kern w:val="0"/>
          <w:sz w:val="32"/>
          <w:szCs w:val="32"/>
          <w:highlight w:val="none"/>
        </w:rPr>
        <w:t>预算数的主要原因是</w:t>
      </w:r>
      <w:r>
        <w:rPr>
          <w:rFonts w:hint="eastAsia" w:ascii="仿宋_GB2312" w:hAnsi="宋体" w:eastAsia="仿宋_GB2312" w:cs="仿宋_GB2312"/>
          <w:color w:val="000000"/>
          <w:kern w:val="0"/>
          <w:sz w:val="32"/>
          <w:szCs w:val="32"/>
          <w:highlight w:val="none"/>
          <w:lang w:val="en-US" w:eastAsia="zh-CN"/>
        </w:rPr>
        <w:t>购买各类应急物资，应急服务，完善应急体系建设。</w:t>
      </w:r>
    </w:p>
    <w:p w14:paraId="24A92551">
      <w:pPr>
        <w:wordWrap/>
        <w:spacing w:line="560" w:lineRule="exact"/>
        <w:ind w:firstLine="640" w:firstLineChars="200"/>
        <w:textAlignment w:val="auto"/>
        <w:rPr>
          <w:rFonts w:hint="eastAsia" w:ascii="黑体" w:hAnsi="黑体" w:eastAsia="黑体"/>
          <w:color w:val="000000"/>
          <w:kern w:val="0"/>
          <w:sz w:val="32"/>
          <w:szCs w:val="32"/>
          <w:highlight w:val="none"/>
        </w:rPr>
      </w:pPr>
    </w:p>
    <w:p w14:paraId="7EF5334E">
      <w:pPr>
        <w:wordWrap/>
        <w:spacing w:line="560" w:lineRule="exact"/>
        <w:ind w:firstLine="640" w:firstLineChars="200"/>
        <w:textAlignment w:val="auto"/>
        <w:rPr>
          <w:rFonts w:hint="eastAsia" w:ascii="黑体" w:hAnsi="黑体" w:eastAsia="黑体"/>
          <w:color w:val="000000"/>
          <w:kern w:val="0"/>
          <w:sz w:val="32"/>
          <w:szCs w:val="32"/>
          <w:highlight w:val="none"/>
        </w:rPr>
      </w:pPr>
      <w:r>
        <w:rPr>
          <w:rFonts w:hint="eastAsia" w:ascii="黑体" w:hAnsi="黑体" w:eastAsia="黑体"/>
          <w:color w:val="000000"/>
          <w:kern w:val="0"/>
          <w:sz w:val="32"/>
          <w:szCs w:val="32"/>
          <w:highlight w:val="none"/>
          <w:lang w:eastAsia="zh-CN"/>
        </w:rPr>
        <w:drawing>
          <wp:anchor distT="0" distB="0" distL="114300" distR="114300" simplePos="0" relativeHeight="251667456" behindDoc="1" locked="0" layoutInCell="1" allowOverlap="1">
            <wp:simplePos x="0" y="0"/>
            <wp:positionH relativeFrom="column">
              <wp:posOffset>-10795</wp:posOffset>
            </wp:positionH>
            <wp:positionV relativeFrom="paragraph">
              <wp:posOffset>10160</wp:posOffset>
            </wp:positionV>
            <wp:extent cx="5271770" cy="3311525"/>
            <wp:effectExtent l="0" t="0" r="5080" b="3175"/>
            <wp:wrapTight wrapText="bothSides">
              <wp:wrapPolygon>
                <wp:start x="0" y="0"/>
                <wp:lineTo x="0" y="21496"/>
                <wp:lineTo x="21543" y="21496"/>
                <wp:lineTo x="21543" y="0"/>
                <wp:lineTo x="0" y="0"/>
              </wp:wrapPolygon>
            </wp:wrapTight>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12"/>
                    <a:stretch>
                      <a:fillRect/>
                    </a:stretch>
                  </pic:blipFill>
                  <pic:spPr>
                    <a:xfrm>
                      <a:off x="0" y="0"/>
                      <a:ext cx="5271770" cy="3311525"/>
                    </a:xfrm>
                    <a:prstGeom prst="rect">
                      <a:avLst/>
                    </a:prstGeom>
                  </pic:spPr>
                </pic:pic>
              </a:graphicData>
            </a:graphic>
          </wp:anchor>
        </w:drawing>
      </w:r>
    </w:p>
    <w:p w14:paraId="3A3AF124">
      <w:pPr>
        <w:wordWrap/>
        <w:spacing w:line="560" w:lineRule="exact"/>
        <w:textAlignment w:val="auto"/>
        <w:rPr>
          <w:rFonts w:hint="eastAsia" w:ascii="仿宋_GB2312" w:hAnsi="仿宋" w:eastAsia="仿宋_GB2312"/>
          <w:sz w:val="32"/>
          <w:szCs w:val="32"/>
          <w:highlight w:val="none"/>
          <w:lang w:val="en-US" w:eastAsia="zh-CN"/>
        </w:rPr>
      </w:pPr>
      <w:r>
        <w:rPr>
          <w:rFonts w:hint="eastAsia" w:ascii="黑体" w:hAnsi="黑体" w:eastAsia="黑体"/>
          <w:color w:val="000000"/>
          <w:kern w:val="0"/>
          <w:sz w:val="32"/>
          <w:szCs w:val="32"/>
          <w:highlight w:val="none"/>
        </w:rPr>
        <w:t>六、一般公共预算财政拨款基本支出决算情况</w:t>
      </w:r>
      <w:r>
        <w:rPr>
          <w:rFonts w:hint="eastAsia" w:ascii="黑体" w:hAnsi="黑体" w:eastAsia="黑体"/>
          <w:color w:val="000000"/>
          <w:kern w:val="0"/>
          <w:sz w:val="32"/>
          <w:szCs w:val="32"/>
          <w:highlight w:val="none"/>
          <w:lang w:eastAsia="zh-CN"/>
        </w:rPr>
        <w:t>说明</w:t>
      </w:r>
      <w:r>
        <w:rPr>
          <w:rFonts w:hint="eastAsia" w:ascii="黑体" w:hAnsi="黑体" w:eastAsia="黑体"/>
          <w:color w:val="000000"/>
          <w:kern w:val="0"/>
          <w:sz w:val="32"/>
          <w:szCs w:val="32"/>
          <w:highlight w:val="none"/>
        </w:rPr>
        <w:t xml:space="preserve"> </w:t>
      </w:r>
    </w:p>
    <w:p w14:paraId="5ED97CCF">
      <w:pPr>
        <w:widowControl/>
        <w:wordWrap/>
        <w:spacing w:line="560" w:lineRule="exact"/>
        <w:ind w:firstLine="640" w:firstLineChars="200"/>
        <w:jc w:val="left"/>
        <w:textAlignment w:val="auto"/>
        <w:rPr>
          <w:rFonts w:hint="eastAsia" w:ascii="仿宋_GB2312" w:hAnsi="仿宋_GB2312" w:eastAsia="仿宋_GB2312" w:cs="仿宋_GB2312"/>
          <w:color w:val="000000"/>
          <w:kern w:val="0"/>
          <w:sz w:val="31"/>
          <w:szCs w:val="31"/>
          <w:highlight w:val="none"/>
          <w:lang w:eastAsia="zh-CN"/>
        </w:rPr>
      </w:pPr>
      <w:r>
        <w:rPr>
          <w:rFonts w:hint="eastAsia" w:ascii="仿宋_GB2312" w:hAnsi="仿宋" w:eastAsia="仿宋_GB2312"/>
          <w:sz w:val="32"/>
          <w:szCs w:val="32"/>
          <w:highlight w:val="none"/>
          <w:lang w:val="en-US" w:eastAsia="zh-CN"/>
        </w:rPr>
        <w:t>2023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eastAsia="zh-CN"/>
        </w:rPr>
        <w:t>度</w:t>
      </w:r>
      <w:r>
        <w:rPr>
          <w:rFonts w:ascii="仿宋_GB2312" w:hAnsi="仿宋_GB2312" w:eastAsia="仿宋_GB2312" w:cs="仿宋_GB2312"/>
          <w:color w:val="000000"/>
          <w:kern w:val="0"/>
          <w:sz w:val="31"/>
          <w:szCs w:val="31"/>
          <w:highlight w:val="none"/>
        </w:rPr>
        <w:t>一般公共预算财政拨款基本支出</w:t>
      </w:r>
      <w:r>
        <w:rPr>
          <w:rFonts w:hint="eastAsia" w:ascii="仿宋_GB2312" w:hAnsi="仿宋_GB2312" w:eastAsia="仿宋_GB2312" w:cs="仿宋_GB2312"/>
          <w:color w:val="000000"/>
          <w:kern w:val="0"/>
          <w:sz w:val="31"/>
          <w:szCs w:val="31"/>
          <w:highlight w:val="none"/>
          <w:lang w:val="en-US" w:eastAsia="zh-CN"/>
        </w:rPr>
        <w:t>248.20</w:t>
      </w:r>
      <w:r>
        <w:rPr>
          <w:rFonts w:ascii="仿宋_GB2312" w:hAnsi="仿宋_GB2312" w:eastAsia="仿宋_GB2312" w:cs="仿宋_GB2312"/>
          <w:color w:val="000000"/>
          <w:kern w:val="0"/>
          <w:sz w:val="31"/>
          <w:szCs w:val="31"/>
          <w:highlight w:val="none"/>
        </w:rPr>
        <w:t>万元，包括人员经费和公用经费。</w:t>
      </w:r>
      <w:r>
        <w:rPr>
          <w:rFonts w:hint="eastAsia" w:ascii="仿宋_GB2312" w:hAnsi="仿宋_GB2312" w:eastAsia="仿宋_GB2312" w:cs="仿宋_GB2312"/>
          <w:color w:val="000000"/>
          <w:kern w:val="0"/>
          <w:sz w:val="31"/>
          <w:szCs w:val="31"/>
          <w:highlight w:val="none"/>
          <w:lang w:eastAsia="zh-CN"/>
        </w:rPr>
        <w:t>其中：</w:t>
      </w:r>
    </w:p>
    <w:p w14:paraId="55F19BB9">
      <w:pPr>
        <w:widowControl/>
        <w:wordWrap/>
        <w:spacing w:line="560" w:lineRule="exact"/>
        <w:jc w:val="left"/>
        <w:textAlignment w:val="auto"/>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eastAsia="zh-CN"/>
        </w:rPr>
        <w:t>（一）</w:t>
      </w:r>
      <w:r>
        <w:rPr>
          <w:rFonts w:hint="eastAsia" w:ascii="仿宋_GB2312" w:hAnsi="宋体" w:eastAsia="仿宋_GB2312" w:cs="仿宋_GB2312"/>
          <w:b/>
          <w:bCs/>
          <w:color w:val="000000"/>
          <w:kern w:val="0"/>
          <w:sz w:val="32"/>
          <w:szCs w:val="32"/>
          <w:highlight w:val="none"/>
        </w:rPr>
        <w:t>人员经费</w:t>
      </w:r>
      <w:r>
        <w:rPr>
          <w:rFonts w:hint="eastAsia" w:ascii="仿宋" w:hAnsi="仿宋" w:eastAsia="仿宋" w:cs="仿宋"/>
          <w:color w:val="000000"/>
          <w:kern w:val="0"/>
          <w:sz w:val="32"/>
          <w:szCs w:val="32"/>
          <w:highlight w:val="none"/>
          <w:lang w:val="en-US" w:eastAsia="zh-CN"/>
        </w:rPr>
        <w:t>233.29</w:t>
      </w:r>
      <w:r>
        <w:rPr>
          <w:rFonts w:hint="eastAsia" w:ascii="仿宋" w:hAnsi="仿宋" w:eastAsia="仿宋" w:cs="仿宋"/>
          <w:color w:val="000000"/>
          <w:kern w:val="0"/>
          <w:sz w:val="32"/>
          <w:szCs w:val="32"/>
          <w:highlight w:val="none"/>
        </w:rPr>
        <w:t>万元，主要包括</w:t>
      </w:r>
      <w:r>
        <w:rPr>
          <w:rFonts w:hint="eastAsia" w:ascii="仿宋" w:hAnsi="仿宋" w:eastAsia="仿宋" w:cs="仿宋"/>
          <w:color w:val="000000"/>
          <w:kern w:val="0"/>
          <w:sz w:val="32"/>
          <w:szCs w:val="32"/>
          <w:highlight w:val="none"/>
          <w:lang w:val="en-US" w:eastAsia="zh-CN"/>
        </w:rPr>
        <w:t>：</w:t>
      </w:r>
      <w:r>
        <w:rPr>
          <w:rFonts w:hint="eastAsia" w:ascii="仿宋" w:hAnsi="仿宋" w:eastAsia="仿宋" w:cs="仿宋"/>
          <w:sz w:val="32"/>
          <w:szCs w:val="32"/>
          <w:highlight w:val="none"/>
        </w:rPr>
        <w:t>基本工资、津贴补贴、</w:t>
      </w:r>
      <w:r>
        <w:rPr>
          <w:rFonts w:hint="eastAsia" w:ascii="仿宋_GB2312" w:hAnsi="宋体" w:eastAsia="仿宋_GB2312" w:cs="仿宋_GB2312"/>
          <w:color w:val="000000"/>
          <w:kern w:val="0"/>
          <w:sz w:val="32"/>
          <w:szCs w:val="32"/>
          <w:highlight w:val="none"/>
        </w:rPr>
        <w:t>奖金</w:t>
      </w:r>
      <w:r>
        <w:rPr>
          <w:rFonts w:hint="eastAsia" w:ascii="仿宋_GB2312" w:hAnsi="宋体" w:eastAsia="仿宋_GB2312" w:cs="仿宋_GB2312"/>
          <w:color w:val="000000"/>
          <w:kern w:val="0"/>
          <w:sz w:val="32"/>
          <w:szCs w:val="32"/>
          <w:highlight w:val="none"/>
          <w:lang w:eastAsia="zh-CN"/>
        </w:rPr>
        <w:t>、伙食补助费、机关事业单位基本养老保险缴费、职业年金缴费、职工基本医疗保险缴费、其他社会保障缴费、住房公积金、其他工资福利支出、生活补助、医疗费补助</w:t>
      </w:r>
      <w:r>
        <w:rPr>
          <w:rFonts w:hint="eastAsia" w:ascii="仿宋_GB2312" w:hAnsi="宋体" w:eastAsia="仿宋_GB2312" w:cs="仿宋_GB2312"/>
          <w:color w:val="000000"/>
          <w:kern w:val="0"/>
          <w:sz w:val="32"/>
          <w:szCs w:val="32"/>
          <w:highlight w:val="none"/>
        </w:rPr>
        <w:t>。</w:t>
      </w:r>
    </w:p>
    <w:p w14:paraId="15EF4B65">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宋体" w:eastAsia="仿宋_GB2312" w:cs="仿宋_GB2312"/>
          <w:color w:val="0000FF"/>
          <w:kern w:val="0"/>
          <w:sz w:val="32"/>
          <w:szCs w:val="32"/>
          <w:highlight w:val="none"/>
          <w:lang w:val="en-US" w:eastAsia="zh-CN"/>
        </w:rPr>
      </w:pPr>
      <w:r>
        <w:rPr>
          <w:rFonts w:hint="eastAsia" w:ascii="仿宋" w:hAnsi="仿宋" w:eastAsia="仿宋" w:cs="仿宋"/>
          <w:color w:val="000000"/>
          <w:kern w:val="0"/>
          <w:sz w:val="32"/>
          <w:szCs w:val="32"/>
          <w:highlight w:val="none"/>
          <w:lang w:eastAsia="zh-CN"/>
        </w:rPr>
        <w:t>（二）</w:t>
      </w:r>
      <w:r>
        <w:rPr>
          <w:rFonts w:hint="eastAsia" w:ascii="仿宋" w:hAnsi="仿宋" w:eastAsia="仿宋" w:cs="仿宋"/>
          <w:b/>
          <w:bCs/>
          <w:color w:val="000000"/>
          <w:kern w:val="0"/>
          <w:sz w:val="32"/>
          <w:szCs w:val="32"/>
          <w:highlight w:val="none"/>
          <w:lang w:eastAsia="zh-CN"/>
        </w:rPr>
        <w:t>公用经费</w:t>
      </w:r>
      <w:r>
        <w:rPr>
          <w:rFonts w:hint="eastAsia" w:ascii="仿宋" w:hAnsi="仿宋" w:eastAsia="仿宋" w:cs="仿宋"/>
          <w:color w:val="000000"/>
          <w:kern w:val="0"/>
          <w:sz w:val="32"/>
          <w:szCs w:val="32"/>
          <w:highlight w:val="none"/>
          <w:lang w:val="en-US" w:eastAsia="zh-CN"/>
        </w:rPr>
        <w:t>14.91</w:t>
      </w:r>
      <w:r>
        <w:rPr>
          <w:rFonts w:hint="eastAsia" w:ascii="仿宋" w:hAnsi="仿宋" w:eastAsia="仿宋" w:cs="仿宋"/>
          <w:color w:val="000000"/>
          <w:kern w:val="0"/>
          <w:sz w:val="32"/>
          <w:szCs w:val="32"/>
          <w:highlight w:val="none"/>
          <w:lang w:eastAsia="zh-CN"/>
        </w:rPr>
        <w:t>万元，主</w:t>
      </w:r>
      <w:r>
        <w:rPr>
          <w:rFonts w:hint="eastAsia" w:ascii="仿宋" w:hAnsi="仿宋" w:eastAsia="仿宋" w:cs="仿宋"/>
          <w:color w:val="000000"/>
          <w:kern w:val="0"/>
          <w:sz w:val="32"/>
          <w:szCs w:val="32"/>
          <w:highlight w:val="none"/>
        </w:rPr>
        <w:t>要包括</w:t>
      </w:r>
      <w:r>
        <w:rPr>
          <w:rFonts w:hint="eastAsia" w:ascii="仿宋" w:hAnsi="仿宋" w:eastAsia="仿宋" w:cs="仿宋"/>
          <w:color w:val="000000"/>
          <w:kern w:val="0"/>
          <w:sz w:val="32"/>
          <w:szCs w:val="32"/>
          <w:highlight w:val="none"/>
          <w:lang w:eastAsia="zh-CN"/>
        </w:rPr>
        <w:t>：</w:t>
      </w:r>
      <w:r>
        <w:rPr>
          <w:rFonts w:hint="eastAsia" w:ascii="仿宋" w:hAnsi="仿宋" w:eastAsia="仿宋" w:cs="仿宋"/>
          <w:sz w:val="32"/>
          <w:szCs w:val="32"/>
          <w:highlight w:val="none"/>
        </w:rPr>
        <w:t>办公费、印刷费、</w:t>
      </w:r>
      <w:r>
        <w:rPr>
          <w:rFonts w:hint="eastAsia" w:ascii="仿宋_GB2312" w:hAnsi="宋体" w:eastAsia="仿宋_GB2312" w:cs="仿宋_GB2312"/>
          <w:color w:val="000000"/>
          <w:kern w:val="0"/>
          <w:sz w:val="32"/>
          <w:szCs w:val="32"/>
          <w:highlight w:val="none"/>
        </w:rPr>
        <w:t>水费</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rPr>
        <w:t>电费</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rPr>
        <w:t>邮电费</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rPr>
        <w:t>取暖费</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rPr>
        <w:t>物业管理费</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rPr>
        <w:t>差旅费</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rPr>
        <w:t>维修（护）费</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rPr>
        <w:t>公务接待费</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rPr>
        <w:t>专用材料费</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rPr>
        <w:t>劳务费</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rPr>
        <w:t>委托业务费</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rPr>
        <w:t>工会经费</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rPr>
        <w:t>福利费</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rPr>
        <w:t>其他交通费用</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rPr>
        <w:t>其他商品和服务支出。</w:t>
      </w:r>
      <w:r>
        <w:rPr>
          <w:rFonts w:hint="eastAsia" w:ascii="仿宋_GB2312" w:hAnsi="宋体" w:eastAsia="仿宋_GB2312" w:cs="仿宋_GB2312"/>
          <w:color w:val="000000"/>
          <w:kern w:val="0"/>
          <w:sz w:val="32"/>
          <w:szCs w:val="32"/>
          <w:highlight w:val="none"/>
          <w:lang w:val="en-US" w:eastAsia="zh-CN"/>
        </w:rPr>
        <w:t xml:space="preserve"> </w:t>
      </w:r>
    </w:p>
    <w:p w14:paraId="43E5A73B">
      <w:pPr>
        <w:wordWrap/>
        <w:spacing w:line="560" w:lineRule="exact"/>
        <w:textAlignment w:val="auto"/>
        <w:rPr>
          <w:rFonts w:hint="eastAsia" w:ascii="黑体" w:hAnsi="黑体" w:eastAsia="黑体"/>
          <w:color w:val="000000"/>
          <w:kern w:val="0"/>
          <w:sz w:val="32"/>
          <w:szCs w:val="32"/>
          <w:highlight w:val="none"/>
          <w:lang w:eastAsia="zh-CN"/>
        </w:rPr>
      </w:pPr>
    </w:p>
    <w:p w14:paraId="097667F5">
      <w:pPr>
        <w:wordWrap/>
        <w:spacing w:line="560" w:lineRule="exact"/>
        <w:textAlignment w:val="auto"/>
        <w:rPr>
          <w:rFonts w:hint="eastAsia" w:ascii="黑体" w:hAnsi="黑体" w:eastAsia="黑体"/>
          <w:color w:val="000000"/>
          <w:kern w:val="0"/>
          <w:sz w:val="32"/>
          <w:szCs w:val="32"/>
          <w:highlight w:val="none"/>
        </w:rPr>
      </w:pPr>
      <w:r>
        <w:rPr>
          <w:rFonts w:hint="eastAsia" w:ascii="黑体" w:hAnsi="黑体" w:eastAsia="黑体"/>
          <w:color w:val="000000"/>
          <w:kern w:val="0"/>
          <w:sz w:val="32"/>
          <w:szCs w:val="32"/>
          <w:highlight w:val="none"/>
          <w:lang w:eastAsia="zh-CN"/>
        </w:rPr>
        <w:t>七、</w:t>
      </w:r>
      <w:r>
        <w:rPr>
          <w:rFonts w:hint="eastAsia" w:ascii="黑体" w:hAnsi="黑体" w:eastAsia="黑体"/>
          <w:color w:val="000000"/>
          <w:kern w:val="0"/>
          <w:sz w:val="32"/>
          <w:szCs w:val="32"/>
          <w:highlight w:val="none"/>
        </w:rPr>
        <w:t>政府性基金预算财政拨款收入支出</w:t>
      </w:r>
      <w:r>
        <w:rPr>
          <w:rFonts w:hint="eastAsia" w:ascii="黑体" w:hAnsi="黑体" w:eastAsia="黑体"/>
          <w:color w:val="000000"/>
          <w:kern w:val="0"/>
          <w:sz w:val="32"/>
          <w:szCs w:val="32"/>
          <w:highlight w:val="none"/>
          <w:lang w:eastAsia="zh-CN"/>
        </w:rPr>
        <w:t>决算</w:t>
      </w:r>
      <w:r>
        <w:rPr>
          <w:rFonts w:hint="eastAsia" w:ascii="黑体" w:hAnsi="黑体" w:eastAsia="黑体"/>
          <w:color w:val="000000"/>
          <w:kern w:val="0"/>
          <w:sz w:val="32"/>
          <w:szCs w:val="32"/>
          <w:highlight w:val="none"/>
        </w:rPr>
        <w:t>情况</w:t>
      </w:r>
      <w:r>
        <w:rPr>
          <w:rFonts w:hint="eastAsia" w:ascii="黑体" w:hAnsi="黑体" w:eastAsia="黑体"/>
          <w:color w:val="000000"/>
          <w:kern w:val="0"/>
          <w:sz w:val="32"/>
          <w:szCs w:val="32"/>
          <w:highlight w:val="none"/>
          <w:lang w:eastAsia="zh-CN"/>
        </w:rPr>
        <w:t>说明</w:t>
      </w:r>
      <w:r>
        <w:rPr>
          <w:rFonts w:hint="eastAsia" w:ascii="黑体" w:hAnsi="黑体" w:eastAsia="黑体"/>
          <w:color w:val="000000"/>
          <w:kern w:val="0"/>
          <w:sz w:val="32"/>
          <w:szCs w:val="32"/>
          <w:highlight w:val="none"/>
        </w:rPr>
        <w:t xml:space="preserve"> </w:t>
      </w:r>
    </w:p>
    <w:p w14:paraId="0936C8DB">
      <w:pPr>
        <w:wordWrap/>
        <w:spacing w:line="560" w:lineRule="exact"/>
        <w:textAlignment w:val="auto"/>
        <w:rPr>
          <w:rFonts w:hint="eastAsia" w:ascii="仿宋_GB2312" w:hAnsi="宋体" w:eastAsia="仿宋_GB2312" w:cs="仿宋_GB2312"/>
          <w:color w:val="000000"/>
          <w:kern w:val="0"/>
          <w:sz w:val="32"/>
          <w:szCs w:val="32"/>
          <w:highlight w:val="none"/>
          <w:lang w:val="en-US" w:eastAsia="zh-CN"/>
        </w:rPr>
      </w:pPr>
      <w:r>
        <w:rPr>
          <w:rFonts w:hint="eastAsia" w:ascii="仿宋_GB2312" w:hAnsi="宋体" w:eastAsia="仿宋_GB2312" w:cs="仿宋_GB2312"/>
          <w:color w:val="000000"/>
          <w:kern w:val="0"/>
          <w:sz w:val="32"/>
          <w:szCs w:val="32"/>
          <w:highlight w:val="none"/>
          <w:lang w:val="en-US" w:eastAsia="zh-CN"/>
        </w:rPr>
        <w:t xml:space="preserve">    本部门2023年度无政府性基金预算财政拨款收支，已公开空表。</w:t>
      </w:r>
    </w:p>
    <w:p w14:paraId="662F9A68">
      <w:pPr>
        <w:widowControl/>
        <w:wordWrap/>
        <w:spacing w:line="560" w:lineRule="exact"/>
        <w:jc w:val="left"/>
        <w:textAlignment w:val="auto"/>
        <w:rPr>
          <w:rFonts w:ascii="黑体" w:hAnsi="黑体" w:eastAsia="黑体"/>
          <w:color w:val="000000"/>
          <w:kern w:val="0"/>
          <w:sz w:val="32"/>
          <w:szCs w:val="32"/>
          <w:highlight w:val="none"/>
        </w:rPr>
      </w:pPr>
      <w:r>
        <w:rPr>
          <w:rFonts w:hint="eastAsia" w:ascii="黑体" w:hAnsi="黑体" w:eastAsia="黑体"/>
          <w:color w:val="000000"/>
          <w:kern w:val="0"/>
          <w:sz w:val="32"/>
          <w:szCs w:val="32"/>
          <w:highlight w:val="none"/>
          <w:lang w:eastAsia="zh-CN"/>
        </w:rPr>
        <w:t>八</w:t>
      </w:r>
      <w:r>
        <w:rPr>
          <w:rFonts w:hint="eastAsia" w:ascii="黑体" w:hAnsi="黑体" w:eastAsia="黑体"/>
          <w:color w:val="000000"/>
          <w:kern w:val="0"/>
          <w:sz w:val="32"/>
          <w:szCs w:val="32"/>
          <w:highlight w:val="none"/>
        </w:rPr>
        <w:t>、国有资本经营</w:t>
      </w:r>
      <w:r>
        <w:rPr>
          <w:rFonts w:hint="eastAsia" w:ascii="黑体" w:hAnsi="黑体" w:eastAsia="黑体"/>
          <w:color w:val="000000"/>
          <w:kern w:val="0"/>
          <w:sz w:val="32"/>
          <w:szCs w:val="32"/>
          <w:highlight w:val="none"/>
          <w:lang w:eastAsia="zh-CN"/>
        </w:rPr>
        <w:t>预算</w:t>
      </w:r>
      <w:r>
        <w:rPr>
          <w:rFonts w:hint="eastAsia" w:ascii="黑体" w:hAnsi="黑体" w:eastAsia="黑体"/>
          <w:color w:val="000000"/>
          <w:kern w:val="0"/>
          <w:sz w:val="32"/>
          <w:szCs w:val="32"/>
          <w:highlight w:val="none"/>
        </w:rPr>
        <w:t>财政拨款支</w:t>
      </w:r>
      <w:r>
        <w:rPr>
          <w:rFonts w:hint="eastAsia" w:ascii="黑体" w:hAnsi="黑体" w:eastAsia="黑体"/>
          <w:color w:val="000000"/>
          <w:kern w:val="0"/>
          <w:sz w:val="32"/>
          <w:szCs w:val="32"/>
          <w:highlight w:val="none"/>
          <w:lang w:eastAsia="zh-CN"/>
        </w:rPr>
        <w:t>出决算</w:t>
      </w:r>
      <w:r>
        <w:rPr>
          <w:rFonts w:hint="eastAsia" w:ascii="黑体" w:hAnsi="黑体" w:eastAsia="黑体"/>
          <w:color w:val="000000"/>
          <w:kern w:val="0"/>
          <w:sz w:val="32"/>
          <w:szCs w:val="32"/>
          <w:highlight w:val="none"/>
        </w:rPr>
        <w:t>情况</w:t>
      </w:r>
      <w:r>
        <w:rPr>
          <w:rFonts w:hint="eastAsia" w:ascii="黑体" w:hAnsi="黑体" w:eastAsia="黑体"/>
          <w:color w:val="000000"/>
          <w:kern w:val="0"/>
          <w:sz w:val="32"/>
          <w:szCs w:val="32"/>
          <w:highlight w:val="none"/>
          <w:lang w:eastAsia="zh-CN"/>
        </w:rPr>
        <w:t>说明</w:t>
      </w:r>
    </w:p>
    <w:p w14:paraId="1DB9180E">
      <w:pPr>
        <w:wordWrap/>
        <w:spacing w:line="560" w:lineRule="exact"/>
        <w:ind w:firstLine="640"/>
        <w:textAlignment w:val="auto"/>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本部门2023年度无国有资本经营预算财政拨款收支，已公开空表。</w:t>
      </w:r>
    </w:p>
    <w:p w14:paraId="1CF635F2">
      <w:pPr>
        <w:wordWrap/>
        <w:spacing w:line="560" w:lineRule="exact"/>
        <w:textAlignment w:val="auto"/>
        <w:rPr>
          <w:rFonts w:ascii="黑体" w:hAnsi="黑体" w:eastAsia="黑体"/>
          <w:color w:val="000000"/>
          <w:kern w:val="0"/>
          <w:sz w:val="32"/>
          <w:szCs w:val="32"/>
          <w:highlight w:val="yellow"/>
        </w:rPr>
      </w:pPr>
      <w:r>
        <w:rPr>
          <w:rFonts w:hint="eastAsia" w:ascii="黑体" w:hAnsi="黑体" w:eastAsia="黑体"/>
          <w:color w:val="000000"/>
          <w:kern w:val="0"/>
          <w:sz w:val="32"/>
          <w:szCs w:val="32"/>
          <w:highlight w:val="none"/>
          <w:lang w:eastAsia="zh-CN"/>
        </w:rPr>
        <w:t>九</w:t>
      </w:r>
      <w:r>
        <w:rPr>
          <w:rFonts w:hint="eastAsia" w:ascii="黑体" w:hAnsi="黑体" w:eastAsia="黑体"/>
          <w:color w:val="000000"/>
          <w:kern w:val="0"/>
          <w:sz w:val="32"/>
          <w:szCs w:val="32"/>
          <w:highlight w:val="none"/>
        </w:rPr>
        <w:t>、财政拨款“三公”经费及会议费、培训费支出决算情况</w:t>
      </w:r>
      <w:r>
        <w:rPr>
          <w:rFonts w:hint="eastAsia" w:ascii="黑体" w:hAnsi="黑体" w:eastAsia="黑体"/>
          <w:color w:val="000000"/>
          <w:kern w:val="0"/>
          <w:sz w:val="32"/>
          <w:szCs w:val="32"/>
          <w:highlight w:val="none"/>
          <w:lang w:eastAsia="zh-CN"/>
        </w:rPr>
        <w:t>说明</w:t>
      </w:r>
      <w:r>
        <w:rPr>
          <w:rFonts w:hint="eastAsia" w:ascii="黑体" w:hAnsi="黑体" w:eastAsia="黑体"/>
          <w:color w:val="000000"/>
          <w:kern w:val="0"/>
          <w:sz w:val="32"/>
          <w:szCs w:val="32"/>
          <w:highlight w:val="none"/>
        </w:rPr>
        <w:t xml:space="preserve"> </w:t>
      </w:r>
    </w:p>
    <w:p w14:paraId="7E90CA04">
      <w:pPr>
        <w:widowControl/>
        <w:wordWrap/>
        <w:spacing w:line="560" w:lineRule="exact"/>
        <w:jc w:val="left"/>
        <w:textAlignment w:val="auto"/>
        <w:rPr>
          <w:color w:val="auto"/>
          <w:highlight w:val="none"/>
        </w:rPr>
      </w:pPr>
      <w:r>
        <w:rPr>
          <w:rFonts w:hint="eastAsia" w:ascii="楷体" w:hAnsi="楷体" w:eastAsia="楷体" w:cs="楷体"/>
          <w:b w:val="0"/>
          <w:bCs/>
          <w:color w:val="000000"/>
          <w:kern w:val="0"/>
          <w:sz w:val="32"/>
          <w:szCs w:val="32"/>
          <w:highlight w:val="none"/>
        </w:rPr>
        <w:t>（一）“三公”经费支出决算情况</w:t>
      </w:r>
      <w:r>
        <w:rPr>
          <w:rFonts w:hint="eastAsia" w:ascii="楷体" w:hAnsi="楷体" w:eastAsia="楷体" w:cs="楷体"/>
          <w:b w:val="0"/>
          <w:bCs/>
          <w:color w:val="000000"/>
          <w:kern w:val="0"/>
          <w:sz w:val="32"/>
          <w:szCs w:val="32"/>
          <w:highlight w:val="none"/>
          <w:lang w:eastAsia="zh-CN"/>
        </w:rPr>
        <w:t>说明</w:t>
      </w:r>
      <w:r>
        <w:rPr>
          <w:rFonts w:ascii="楷体_GB2312" w:hAnsi="宋体" w:eastAsia="楷体_GB2312" w:cs="楷体_GB2312"/>
          <w:b/>
          <w:color w:val="000000"/>
          <w:kern w:val="0"/>
          <w:sz w:val="32"/>
          <w:szCs w:val="32"/>
          <w:highlight w:val="none"/>
        </w:rPr>
        <w:t xml:space="preserve"> </w:t>
      </w:r>
    </w:p>
    <w:p w14:paraId="50CB1A01">
      <w:pPr>
        <w:wordWrap/>
        <w:spacing w:line="560" w:lineRule="exact"/>
        <w:ind w:firstLine="640" w:firstLineChars="200"/>
        <w:textAlignment w:val="auto"/>
        <w:rPr>
          <w:rFonts w:hint="eastAsia" w:ascii="仿宋_GB2312" w:hAnsi="黑体"/>
          <w:b/>
          <w:bCs/>
          <w:sz w:val="32"/>
          <w:szCs w:val="32"/>
          <w:highlight w:val="none"/>
          <w:lang w:val="en-US" w:eastAsia="zh-CN"/>
        </w:rPr>
      </w:pPr>
      <w:r>
        <w:rPr>
          <w:rFonts w:hint="eastAsia" w:ascii="仿宋_GB2312" w:hAnsi="仿宋" w:eastAsia="仿宋_GB2312"/>
          <w:color w:val="auto"/>
          <w:sz w:val="32"/>
          <w:szCs w:val="32"/>
          <w:highlight w:val="none"/>
          <w:lang w:val="en-US" w:eastAsia="zh-CN"/>
        </w:rPr>
        <w:t>2023</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eastAsia="zh-CN"/>
        </w:rPr>
        <w:t>度</w:t>
      </w:r>
      <w:r>
        <w:rPr>
          <w:rFonts w:hint="eastAsia" w:ascii="仿宋_GB2312" w:hAnsi="宋体" w:eastAsia="仿宋_GB2312" w:cs="仿宋_GB2312"/>
          <w:color w:val="auto"/>
          <w:kern w:val="0"/>
          <w:sz w:val="32"/>
          <w:szCs w:val="32"/>
          <w:highlight w:val="none"/>
          <w:lang w:eastAsia="zh-CN"/>
        </w:rPr>
        <w:t>财政拨款安排</w:t>
      </w:r>
      <w:r>
        <w:rPr>
          <w:rFonts w:ascii="仿宋_GB2312" w:hAnsi="宋体" w:eastAsia="仿宋_GB2312" w:cs="仿宋_GB2312"/>
          <w:color w:val="auto"/>
          <w:kern w:val="0"/>
          <w:sz w:val="32"/>
          <w:szCs w:val="32"/>
          <w:highlight w:val="none"/>
        </w:rPr>
        <w:t>“三公”经费支出预算</w:t>
      </w:r>
      <w:r>
        <w:rPr>
          <w:rFonts w:hint="eastAsia" w:ascii="仿宋_GB2312" w:hAnsi="宋体" w:eastAsia="仿宋_GB2312" w:cs="仿宋_GB2312"/>
          <w:color w:val="auto"/>
          <w:kern w:val="0"/>
          <w:sz w:val="32"/>
          <w:szCs w:val="32"/>
          <w:highlight w:val="none"/>
          <w:lang w:val="en-US" w:eastAsia="zh-CN"/>
        </w:rPr>
        <w:t>1</w:t>
      </w:r>
      <w:r>
        <w:rPr>
          <w:rFonts w:ascii="仿宋_GB2312" w:hAnsi="宋体" w:eastAsia="仿宋_GB2312" w:cs="仿宋_GB2312"/>
          <w:color w:val="auto"/>
          <w:kern w:val="0"/>
          <w:sz w:val="32"/>
          <w:szCs w:val="32"/>
          <w:highlight w:val="none"/>
        </w:rPr>
        <w:t>万元，支出决算</w:t>
      </w:r>
      <w:r>
        <w:rPr>
          <w:rFonts w:hint="eastAsia" w:ascii="仿宋_GB2312" w:hAnsi="宋体" w:eastAsia="仿宋_GB2312" w:cs="仿宋_GB2312"/>
          <w:color w:val="auto"/>
          <w:kern w:val="0"/>
          <w:sz w:val="32"/>
          <w:szCs w:val="32"/>
          <w:highlight w:val="none"/>
          <w:lang w:val="en-US" w:eastAsia="zh-CN"/>
        </w:rPr>
        <w:t>0.96</w:t>
      </w:r>
      <w:r>
        <w:rPr>
          <w:rFonts w:ascii="仿宋_GB2312" w:hAnsi="宋体" w:eastAsia="仿宋_GB2312" w:cs="仿宋_GB2312"/>
          <w:color w:val="auto"/>
          <w:kern w:val="0"/>
          <w:sz w:val="32"/>
          <w:szCs w:val="32"/>
          <w:highlight w:val="none"/>
        </w:rPr>
        <w:t>万元</w:t>
      </w:r>
      <w:r>
        <w:rPr>
          <w:rFonts w:hint="eastAsia" w:ascii="仿宋_GB2312" w:hAnsi="宋体" w:eastAsia="仿宋_GB2312" w:cs="仿宋_GB2312"/>
          <w:color w:val="auto"/>
          <w:kern w:val="0"/>
          <w:sz w:val="32"/>
          <w:szCs w:val="32"/>
          <w:highlight w:val="none"/>
          <w:lang w:eastAsia="zh-CN"/>
        </w:rPr>
        <w:t>，完成预算的</w:t>
      </w:r>
      <w:r>
        <w:rPr>
          <w:rFonts w:hint="eastAsia" w:ascii="仿宋_GB2312" w:hAnsi="宋体" w:eastAsia="仿宋_GB2312" w:cs="仿宋_GB2312"/>
          <w:color w:val="auto"/>
          <w:kern w:val="0"/>
          <w:sz w:val="32"/>
          <w:szCs w:val="32"/>
          <w:highlight w:val="none"/>
          <w:lang w:val="en-US" w:eastAsia="zh-CN"/>
        </w:rPr>
        <w:t>96</w:t>
      </w:r>
      <w:r>
        <w:rPr>
          <w:rFonts w:ascii="仿宋_GB2312" w:hAnsi="宋体" w:eastAsia="仿宋_GB2312" w:cs="仿宋_GB2312"/>
          <w:color w:val="auto"/>
          <w:kern w:val="0"/>
          <w:sz w:val="32"/>
          <w:szCs w:val="32"/>
          <w:highlight w:val="none"/>
        </w:rPr>
        <w:t>%</w:t>
      </w:r>
      <w:r>
        <w:rPr>
          <w:rFonts w:hint="eastAsia" w:ascii="仿宋_GB2312" w:hAnsi="宋体" w:eastAsia="仿宋_GB2312" w:cs="仿宋_GB2312"/>
          <w:color w:val="auto"/>
          <w:kern w:val="0"/>
          <w:sz w:val="32"/>
          <w:szCs w:val="32"/>
          <w:highlight w:val="none"/>
          <w:lang w:eastAsia="zh-CN"/>
        </w:rPr>
        <w:t>。决算数小于预算数的主要原因是</w:t>
      </w:r>
      <w:r>
        <w:rPr>
          <w:rFonts w:hint="eastAsia" w:ascii="仿宋_GB2312" w:hAnsi="宋体" w:eastAsia="仿宋_GB2312" w:cs="仿宋_GB2312"/>
          <w:color w:val="auto"/>
          <w:kern w:val="0"/>
          <w:sz w:val="32"/>
          <w:szCs w:val="32"/>
          <w:highlight w:val="none"/>
          <w:lang w:val="en-US" w:eastAsia="zh-CN"/>
        </w:rPr>
        <w:t>接待过程中尽量压缩支出费用</w:t>
      </w:r>
      <w:r>
        <w:rPr>
          <w:rFonts w:hint="eastAsia" w:ascii="仿宋_GB2312" w:hAnsi="宋体" w:eastAsia="仿宋_GB2312" w:cs="仿宋_GB2312"/>
          <w:color w:val="auto"/>
          <w:kern w:val="0"/>
          <w:sz w:val="32"/>
          <w:szCs w:val="32"/>
          <w:highlight w:val="none"/>
        </w:rPr>
        <w:t>。</w:t>
      </w:r>
      <w:r>
        <w:rPr>
          <w:rFonts w:hint="eastAsia" w:ascii="仿宋_GB2312" w:hAnsi="宋体" w:eastAsia="仿宋_GB2312" w:cs="仿宋_GB2312"/>
          <w:color w:val="auto"/>
          <w:kern w:val="0"/>
          <w:sz w:val="32"/>
          <w:szCs w:val="32"/>
          <w:highlight w:val="none"/>
          <w:lang w:val="en-US" w:eastAsia="zh-CN"/>
        </w:rPr>
        <w:t>决算数较上</w:t>
      </w:r>
      <w:r>
        <w:rPr>
          <w:rFonts w:hint="eastAsia" w:ascii="仿宋_GB2312" w:hAnsi="宋体" w:eastAsia="仿宋_GB2312" w:cs="仿宋_GB2312"/>
          <w:color w:val="000000"/>
          <w:kern w:val="0"/>
          <w:sz w:val="32"/>
          <w:szCs w:val="32"/>
          <w:highlight w:val="none"/>
          <w:lang w:val="en-US" w:eastAsia="zh-CN"/>
        </w:rPr>
        <w:t>年减少的主要原因是接待过程中尽量压缩支出费用</w:t>
      </w:r>
      <w:r>
        <w:rPr>
          <w:rFonts w:hint="eastAsia" w:ascii="仿宋_GB2312" w:hAnsi="宋体" w:eastAsia="仿宋_GB2312" w:cs="仿宋_GB2312"/>
          <w:color w:val="000000"/>
          <w:kern w:val="0"/>
          <w:sz w:val="32"/>
          <w:szCs w:val="32"/>
          <w:highlight w:val="none"/>
          <w:lang w:eastAsia="zh-CN"/>
        </w:rPr>
        <w:t>。</w:t>
      </w:r>
    </w:p>
    <w:p w14:paraId="772DBFFF">
      <w:pPr>
        <w:numPr>
          <w:ilvl w:val="0"/>
          <w:numId w:val="0"/>
        </w:numPr>
        <w:wordWrap/>
        <w:spacing w:line="560" w:lineRule="exact"/>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val="en-US" w:eastAsia="zh-CN"/>
        </w:rPr>
        <w:t xml:space="preserve">    1.</w:t>
      </w:r>
      <w:r>
        <w:rPr>
          <w:rFonts w:hint="eastAsia" w:ascii="楷体" w:hAnsi="楷体" w:eastAsia="楷体" w:cs="楷体"/>
          <w:b w:val="0"/>
          <w:bCs w:val="0"/>
          <w:sz w:val="32"/>
          <w:szCs w:val="32"/>
          <w:highlight w:val="none"/>
        </w:rPr>
        <w:t>因公出国（境）</w:t>
      </w:r>
      <w:r>
        <w:rPr>
          <w:rFonts w:hint="eastAsia" w:ascii="楷体" w:hAnsi="楷体" w:eastAsia="楷体" w:cs="楷体"/>
          <w:b w:val="0"/>
          <w:bCs w:val="0"/>
          <w:sz w:val="32"/>
          <w:szCs w:val="32"/>
          <w:highlight w:val="none"/>
          <w:lang w:eastAsia="zh-CN"/>
        </w:rPr>
        <w:t>费</w:t>
      </w:r>
      <w:r>
        <w:rPr>
          <w:rFonts w:hint="eastAsia" w:ascii="楷体" w:hAnsi="楷体" w:eastAsia="楷体" w:cs="楷体"/>
          <w:b w:val="0"/>
          <w:bCs w:val="0"/>
          <w:sz w:val="32"/>
          <w:szCs w:val="32"/>
          <w:highlight w:val="none"/>
        </w:rPr>
        <w:t>支出情况</w:t>
      </w:r>
      <w:r>
        <w:rPr>
          <w:rFonts w:hint="eastAsia" w:ascii="楷体" w:hAnsi="楷体" w:eastAsia="楷体" w:cs="楷体"/>
          <w:b w:val="0"/>
          <w:bCs w:val="0"/>
          <w:color w:val="000000"/>
          <w:kern w:val="0"/>
          <w:sz w:val="32"/>
          <w:szCs w:val="32"/>
          <w:highlight w:val="none"/>
          <w:lang w:eastAsia="zh-CN"/>
        </w:rPr>
        <w:t>说明</w:t>
      </w:r>
    </w:p>
    <w:p w14:paraId="3D94E0B9">
      <w:pPr>
        <w:widowControl/>
        <w:wordWrap/>
        <w:spacing w:line="560" w:lineRule="exact"/>
        <w:ind w:firstLine="640" w:firstLineChars="200"/>
        <w:jc w:val="left"/>
        <w:textAlignment w:val="auto"/>
        <w:rPr>
          <w:highlight w:val="none"/>
        </w:rPr>
      </w:pPr>
      <w:r>
        <w:rPr>
          <w:rFonts w:hint="eastAsia" w:ascii="仿宋_GB2312" w:hAnsi="宋体" w:eastAsia="仿宋_GB2312" w:cs="仿宋_GB2312"/>
          <w:color w:val="000000"/>
          <w:kern w:val="0"/>
          <w:sz w:val="32"/>
          <w:szCs w:val="32"/>
          <w:highlight w:val="none"/>
          <w:lang w:val="en-US" w:eastAsia="zh-CN"/>
        </w:rPr>
        <w:t>本年度无财政拨款因公出国（境）费支出</w:t>
      </w:r>
      <w:r>
        <w:rPr>
          <w:rFonts w:hint="eastAsia" w:ascii="仿宋_GB2312" w:hAnsi="仿宋_GB2312" w:eastAsia="仿宋_GB2312" w:cs="仿宋_GB2312"/>
          <w:sz w:val="32"/>
          <w:szCs w:val="32"/>
          <w:highlight w:val="none"/>
          <w:lang w:eastAsia="zh-CN"/>
        </w:rPr>
        <w:t>。</w:t>
      </w:r>
    </w:p>
    <w:p w14:paraId="51292DB1">
      <w:pPr>
        <w:wordWrap/>
        <w:spacing w:line="56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2.公务用车购置</w:t>
      </w:r>
      <w:r>
        <w:rPr>
          <w:rFonts w:hint="eastAsia" w:ascii="楷体" w:hAnsi="楷体" w:eastAsia="楷体" w:cs="楷体"/>
          <w:b w:val="0"/>
          <w:bCs w:val="0"/>
          <w:sz w:val="32"/>
          <w:szCs w:val="32"/>
          <w:highlight w:val="none"/>
          <w:lang w:eastAsia="zh-CN"/>
        </w:rPr>
        <w:t>费</w:t>
      </w:r>
      <w:r>
        <w:rPr>
          <w:rFonts w:hint="eastAsia" w:ascii="楷体" w:hAnsi="楷体" w:eastAsia="楷体" w:cs="楷体"/>
          <w:b w:val="0"/>
          <w:bCs w:val="0"/>
          <w:sz w:val="32"/>
          <w:szCs w:val="32"/>
          <w:highlight w:val="none"/>
        </w:rPr>
        <w:t>支出情况</w:t>
      </w:r>
      <w:r>
        <w:rPr>
          <w:rFonts w:hint="eastAsia" w:ascii="楷体" w:hAnsi="楷体" w:eastAsia="楷体" w:cs="楷体"/>
          <w:b w:val="0"/>
          <w:bCs w:val="0"/>
          <w:color w:val="000000"/>
          <w:kern w:val="0"/>
          <w:sz w:val="32"/>
          <w:szCs w:val="32"/>
          <w:highlight w:val="none"/>
          <w:lang w:eastAsia="zh-CN"/>
        </w:rPr>
        <w:t>说明</w:t>
      </w:r>
    </w:p>
    <w:p w14:paraId="56DA7078">
      <w:pPr>
        <w:widowControl/>
        <w:wordWrap/>
        <w:spacing w:line="560" w:lineRule="exact"/>
        <w:ind w:firstLine="640" w:firstLineChars="200"/>
        <w:jc w:val="left"/>
        <w:textAlignment w:val="auto"/>
        <w:rPr>
          <w:rFonts w:hint="eastAsia" w:ascii="仿宋_GB2312" w:hAnsi="宋体" w:eastAsia="仿宋_GB2312" w:cs="仿宋_GB2312"/>
          <w:color w:val="000000"/>
          <w:kern w:val="0"/>
          <w:sz w:val="32"/>
          <w:szCs w:val="32"/>
          <w:highlight w:val="none"/>
          <w:lang w:val="en-US" w:eastAsia="zh-CN"/>
        </w:rPr>
      </w:pPr>
      <w:r>
        <w:rPr>
          <w:rFonts w:hint="eastAsia" w:ascii="仿宋_GB2312" w:hAnsi="宋体" w:eastAsia="仿宋_GB2312" w:cs="仿宋_GB2312"/>
          <w:color w:val="000000"/>
          <w:kern w:val="0"/>
          <w:sz w:val="32"/>
          <w:szCs w:val="32"/>
          <w:highlight w:val="none"/>
          <w:lang w:val="en-US" w:eastAsia="zh-CN"/>
        </w:rPr>
        <w:t>本年度无财政拨款公务用车购置费支出。</w:t>
      </w:r>
    </w:p>
    <w:p w14:paraId="287BA07C">
      <w:pPr>
        <w:wordWrap/>
        <w:spacing w:line="56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3.公务用车运行维护费支出情况</w:t>
      </w:r>
      <w:r>
        <w:rPr>
          <w:rFonts w:hint="eastAsia" w:ascii="楷体" w:hAnsi="楷体" w:eastAsia="楷体" w:cs="楷体"/>
          <w:b w:val="0"/>
          <w:bCs w:val="0"/>
          <w:color w:val="000000"/>
          <w:kern w:val="0"/>
          <w:sz w:val="32"/>
          <w:szCs w:val="32"/>
          <w:highlight w:val="none"/>
          <w:lang w:eastAsia="zh-CN"/>
        </w:rPr>
        <w:t>说明</w:t>
      </w:r>
    </w:p>
    <w:p w14:paraId="47064D44">
      <w:pPr>
        <w:widowControl/>
        <w:wordWrap/>
        <w:spacing w:line="560" w:lineRule="exact"/>
        <w:ind w:firstLine="640" w:firstLineChars="200"/>
        <w:jc w:val="left"/>
        <w:textAlignment w:val="auto"/>
        <w:rPr>
          <w:rFonts w:hint="eastAsia" w:ascii="仿宋_GB2312" w:hAnsi="宋体" w:eastAsia="仿宋_GB2312" w:cs="仿宋_GB2312"/>
          <w:color w:val="000000"/>
          <w:kern w:val="0"/>
          <w:sz w:val="32"/>
          <w:szCs w:val="32"/>
          <w:highlight w:val="none"/>
          <w:lang w:val="en-US" w:eastAsia="zh-CN"/>
        </w:rPr>
      </w:pPr>
      <w:r>
        <w:rPr>
          <w:rFonts w:hint="eastAsia" w:ascii="仿宋_GB2312" w:hAnsi="宋体" w:eastAsia="仿宋_GB2312" w:cs="仿宋_GB2312"/>
          <w:color w:val="000000"/>
          <w:kern w:val="0"/>
          <w:sz w:val="32"/>
          <w:szCs w:val="32"/>
          <w:highlight w:val="none"/>
          <w:lang w:val="en-US" w:eastAsia="zh-CN"/>
        </w:rPr>
        <w:t>本年度无财政拨款公务用车运行维护费支出。</w:t>
      </w:r>
    </w:p>
    <w:p w14:paraId="0C835142">
      <w:pPr>
        <w:wordWrap/>
        <w:spacing w:line="56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4.公务接待费支出情况</w:t>
      </w:r>
      <w:r>
        <w:rPr>
          <w:rFonts w:hint="eastAsia" w:ascii="楷体" w:hAnsi="楷体" w:eastAsia="楷体" w:cs="楷体"/>
          <w:b w:val="0"/>
          <w:bCs w:val="0"/>
          <w:color w:val="000000"/>
          <w:kern w:val="0"/>
          <w:sz w:val="32"/>
          <w:szCs w:val="32"/>
          <w:highlight w:val="none"/>
          <w:lang w:eastAsia="zh-CN"/>
        </w:rPr>
        <w:t>说明</w:t>
      </w:r>
    </w:p>
    <w:p w14:paraId="5E19F885">
      <w:pPr>
        <w:wordWrap/>
        <w:spacing w:line="560" w:lineRule="exact"/>
        <w:ind w:firstLine="640" w:firstLineChars="200"/>
        <w:textAlignment w:val="auto"/>
        <w:rPr>
          <w:rFonts w:hint="eastAsia" w:ascii="仿宋_GB2312" w:hAnsi="宋体" w:eastAsia="仿宋_GB2312" w:cs="仿宋_GB2312"/>
          <w:color w:val="000000"/>
          <w:kern w:val="0"/>
          <w:sz w:val="32"/>
          <w:szCs w:val="32"/>
          <w:highlight w:val="none"/>
          <w:lang w:eastAsia="zh-CN"/>
        </w:rPr>
      </w:pPr>
      <w:r>
        <w:rPr>
          <w:rFonts w:hint="eastAsia" w:ascii="仿宋_GB2312" w:hAnsi="仿宋" w:eastAsia="仿宋_GB2312"/>
          <w:sz w:val="32"/>
          <w:szCs w:val="32"/>
          <w:highlight w:val="none"/>
          <w:lang w:val="en-US" w:eastAsia="zh-CN"/>
        </w:rPr>
        <w:t>2023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eastAsia="zh-CN"/>
        </w:rPr>
        <w:t>度</w:t>
      </w:r>
      <w:r>
        <w:rPr>
          <w:rFonts w:hint="eastAsia" w:ascii="仿宋_GB2312" w:hAnsi="宋体" w:eastAsia="仿宋_GB2312" w:cs="仿宋_GB2312"/>
          <w:color w:val="000000"/>
          <w:kern w:val="0"/>
          <w:sz w:val="32"/>
          <w:szCs w:val="32"/>
          <w:highlight w:val="none"/>
          <w:lang w:eastAsia="zh-CN"/>
        </w:rPr>
        <w:t>财政拨款</w:t>
      </w:r>
      <w:r>
        <w:rPr>
          <w:rFonts w:hint="eastAsia" w:ascii="仿宋_GB2312" w:hAnsi="仿宋" w:eastAsia="仿宋_GB2312"/>
          <w:sz w:val="32"/>
          <w:szCs w:val="32"/>
          <w:highlight w:val="none"/>
          <w:lang w:eastAsia="zh-CN"/>
        </w:rPr>
        <w:t>安排</w:t>
      </w:r>
      <w:r>
        <w:rPr>
          <w:rFonts w:hint="eastAsia" w:ascii="仿宋_GB2312" w:hAnsi="仿宋" w:eastAsia="仿宋_GB2312"/>
          <w:sz w:val="32"/>
          <w:szCs w:val="32"/>
          <w:highlight w:val="none"/>
        </w:rPr>
        <w:t>公务接待</w:t>
      </w:r>
      <w:r>
        <w:rPr>
          <w:rFonts w:ascii="仿宋_GB2312" w:hAnsi="宋体" w:eastAsia="仿宋_GB2312" w:cs="仿宋_GB2312"/>
          <w:color w:val="000000"/>
          <w:kern w:val="0"/>
          <w:sz w:val="32"/>
          <w:szCs w:val="32"/>
          <w:highlight w:val="none"/>
        </w:rPr>
        <w:t>预算</w:t>
      </w:r>
      <w:r>
        <w:rPr>
          <w:rFonts w:hint="eastAsia" w:ascii="仿宋_GB2312" w:hAnsi="宋体" w:eastAsia="仿宋_GB2312" w:cs="仿宋_GB2312"/>
          <w:color w:val="000000"/>
          <w:kern w:val="0"/>
          <w:sz w:val="32"/>
          <w:szCs w:val="32"/>
          <w:highlight w:val="none"/>
          <w:lang w:val="en-US" w:eastAsia="zh-CN"/>
        </w:rPr>
        <w:t>1</w:t>
      </w:r>
      <w:r>
        <w:rPr>
          <w:rFonts w:ascii="仿宋_GB2312" w:hAnsi="宋体" w:eastAsia="仿宋_GB2312" w:cs="仿宋_GB2312"/>
          <w:color w:val="000000"/>
          <w:kern w:val="0"/>
          <w:sz w:val="32"/>
          <w:szCs w:val="32"/>
          <w:highlight w:val="none"/>
        </w:rPr>
        <w:t>万元，支出决算</w:t>
      </w:r>
      <w:r>
        <w:rPr>
          <w:rFonts w:hint="eastAsia" w:ascii="仿宋_GB2312" w:hAnsi="宋体" w:eastAsia="仿宋_GB2312" w:cs="仿宋_GB2312"/>
          <w:color w:val="000000"/>
          <w:kern w:val="0"/>
          <w:sz w:val="32"/>
          <w:szCs w:val="32"/>
          <w:highlight w:val="none"/>
          <w:lang w:val="en-US" w:eastAsia="zh-CN"/>
        </w:rPr>
        <w:t>0.96</w:t>
      </w:r>
      <w:r>
        <w:rPr>
          <w:rFonts w:ascii="仿宋_GB2312" w:hAnsi="宋体" w:eastAsia="仿宋_GB2312" w:cs="仿宋_GB2312"/>
          <w:color w:val="000000"/>
          <w:kern w:val="0"/>
          <w:sz w:val="32"/>
          <w:szCs w:val="32"/>
          <w:highlight w:val="none"/>
        </w:rPr>
        <w:t>万元，完成预算的</w:t>
      </w:r>
      <w:r>
        <w:rPr>
          <w:rFonts w:hint="eastAsia" w:ascii="仿宋_GB2312" w:hAnsi="宋体" w:eastAsia="仿宋_GB2312" w:cs="仿宋_GB2312"/>
          <w:color w:val="000000"/>
          <w:kern w:val="0"/>
          <w:sz w:val="32"/>
          <w:szCs w:val="32"/>
          <w:highlight w:val="none"/>
          <w:lang w:val="en-US" w:eastAsia="zh-CN"/>
        </w:rPr>
        <w:t>96</w:t>
      </w:r>
      <w:r>
        <w:rPr>
          <w:rFonts w:hint="eastAsia" w:ascii="仿宋_GB2312" w:hAnsi="宋体" w:eastAsia="仿宋_GB2312" w:cs="仿宋_GB2312"/>
          <w:color w:val="000000"/>
          <w:kern w:val="0"/>
          <w:sz w:val="32"/>
          <w:szCs w:val="32"/>
          <w:highlight w:val="none"/>
        </w:rPr>
        <w:t>%，决</w:t>
      </w:r>
      <w:r>
        <w:rPr>
          <w:rFonts w:ascii="仿宋_GB2312" w:hAnsi="宋体" w:eastAsia="仿宋_GB2312" w:cs="仿宋_GB2312"/>
          <w:color w:val="000000"/>
          <w:kern w:val="0"/>
          <w:sz w:val="32"/>
          <w:szCs w:val="32"/>
          <w:highlight w:val="none"/>
        </w:rPr>
        <w:t>算数</w:t>
      </w:r>
      <w:r>
        <w:rPr>
          <w:rFonts w:hint="eastAsia" w:ascii="仿宋_GB2312" w:hAnsi="宋体" w:eastAsia="仿宋_GB2312" w:cs="仿宋_GB2312"/>
          <w:color w:val="000000"/>
          <w:kern w:val="0"/>
          <w:sz w:val="32"/>
          <w:szCs w:val="32"/>
          <w:highlight w:val="none"/>
        </w:rPr>
        <w:t>较</w:t>
      </w:r>
      <w:r>
        <w:rPr>
          <w:rFonts w:ascii="仿宋_GB2312" w:hAnsi="宋体" w:eastAsia="仿宋_GB2312" w:cs="仿宋_GB2312"/>
          <w:color w:val="000000"/>
          <w:kern w:val="0"/>
          <w:sz w:val="32"/>
          <w:szCs w:val="32"/>
          <w:highlight w:val="none"/>
        </w:rPr>
        <w:t>预算数</w:t>
      </w:r>
      <w:r>
        <w:rPr>
          <w:rFonts w:hint="eastAsia" w:ascii="仿宋_GB2312" w:hAnsi="宋体" w:eastAsia="仿宋_GB2312" w:cs="仿宋_GB2312"/>
          <w:color w:val="000000"/>
          <w:kern w:val="0"/>
          <w:sz w:val="32"/>
          <w:szCs w:val="32"/>
          <w:highlight w:val="none"/>
        </w:rPr>
        <w:t>减少</w:t>
      </w:r>
      <w:r>
        <w:rPr>
          <w:rFonts w:hint="eastAsia" w:ascii="仿宋_GB2312" w:hAnsi="宋体" w:eastAsia="仿宋_GB2312" w:cs="仿宋_GB2312"/>
          <w:color w:val="000000"/>
          <w:kern w:val="0"/>
          <w:sz w:val="32"/>
          <w:szCs w:val="32"/>
          <w:highlight w:val="none"/>
          <w:lang w:val="en-US" w:eastAsia="zh-CN"/>
        </w:rPr>
        <w:t>0.04</w:t>
      </w:r>
      <w:r>
        <w:rPr>
          <w:rFonts w:hint="eastAsia" w:ascii="仿宋_GB2312" w:hAnsi="宋体" w:eastAsia="仿宋_GB2312" w:cs="仿宋_GB2312"/>
          <w:color w:val="000000"/>
          <w:kern w:val="0"/>
          <w:sz w:val="32"/>
          <w:szCs w:val="32"/>
          <w:highlight w:val="none"/>
        </w:rPr>
        <w:t>万元，</w:t>
      </w:r>
      <w:r>
        <w:rPr>
          <w:rFonts w:hint="eastAsia" w:ascii="仿宋_GB2312" w:hAnsi="宋体" w:eastAsia="仿宋_GB2312" w:cs="仿宋_GB2312"/>
          <w:color w:val="000000"/>
          <w:kern w:val="0"/>
          <w:sz w:val="32"/>
          <w:szCs w:val="32"/>
          <w:highlight w:val="none"/>
          <w:lang w:eastAsia="zh-CN"/>
        </w:rPr>
        <w:t>主要原因是</w:t>
      </w:r>
      <w:r>
        <w:rPr>
          <w:rFonts w:hint="eastAsia" w:ascii="仿宋_GB2312" w:hAnsi="宋体" w:eastAsia="仿宋_GB2312" w:cs="仿宋_GB2312"/>
          <w:color w:val="000000"/>
          <w:kern w:val="0"/>
          <w:sz w:val="32"/>
          <w:szCs w:val="32"/>
          <w:highlight w:val="none"/>
          <w:lang w:val="en-US" w:eastAsia="zh-CN"/>
        </w:rPr>
        <w:t>接待过程中尽量压缩支出费用</w:t>
      </w:r>
      <w:r>
        <w:rPr>
          <w:rFonts w:hint="eastAsia" w:ascii="仿宋_GB2312" w:hAnsi="宋体" w:eastAsia="仿宋_GB2312" w:cs="仿宋_GB2312"/>
          <w:color w:val="000000"/>
          <w:kern w:val="0"/>
          <w:sz w:val="32"/>
          <w:szCs w:val="32"/>
          <w:highlight w:val="none"/>
        </w:rPr>
        <w:t>。</w:t>
      </w:r>
      <w:r>
        <w:rPr>
          <w:rFonts w:hint="eastAsia" w:ascii="仿宋_GB2312" w:hAnsi="宋体" w:eastAsia="仿宋_GB2312" w:cs="仿宋_GB2312"/>
          <w:color w:val="000000"/>
          <w:kern w:val="0"/>
          <w:sz w:val="32"/>
          <w:szCs w:val="32"/>
          <w:highlight w:val="none"/>
          <w:lang w:val="en-US" w:eastAsia="zh-CN"/>
        </w:rPr>
        <w:t>决算数较上年减少的主要原因是接待过程中尽量压缩支出费用</w:t>
      </w:r>
      <w:r>
        <w:rPr>
          <w:rFonts w:hint="eastAsia" w:ascii="仿宋_GB2312" w:hAnsi="宋体" w:eastAsia="仿宋_GB2312" w:cs="仿宋_GB2312"/>
          <w:color w:val="000000"/>
          <w:kern w:val="0"/>
          <w:sz w:val="32"/>
          <w:szCs w:val="32"/>
          <w:highlight w:val="none"/>
          <w:lang w:eastAsia="zh-CN"/>
        </w:rPr>
        <w:t>。其中：</w:t>
      </w:r>
    </w:p>
    <w:p w14:paraId="2881DF0A">
      <w:pPr>
        <w:widowControl/>
        <w:wordWrap/>
        <w:spacing w:line="560" w:lineRule="exact"/>
        <w:ind w:firstLine="643" w:firstLineChars="200"/>
        <w:jc w:val="left"/>
        <w:textAlignment w:val="auto"/>
        <w:rPr>
          <w:rFonts w:hint="eastAsia" w:ascii="楷体" w:hAnsi="楷体" w:eastAsia="楷体" w:cs="楷体"/>
          <w:i w:val="0"/>
          <w:iCs/>
          <w:color w:val="auto"/>
          <w:kern w:val="0"/>
          <w:sz w:val="32"/>
          <w:szCs w:val="32"/>
          <w:highlight w:val="yellow"/>
          <w:lang w:val="en-US" w:eastAsia="zh-CN"/>
        </w:rPr>
      </w:pPr>
      <w:r>
        <w:rPr>
          <w:rFonts w:hint="eastAsia" w:ascii="仿宋_GB2312" w:hAnsi="宋体" w:eastAsia="仿宋_GB2312" w:cs="仿宋_GB2312"/>
          <w:b/>
          <w:bCs/>
          <w:color w:val="000000"/>
          <w:kern w:val="0"/>
          <w:sz w:val="32"/>
          <w:szCs w:val="32"/>
          <w:highlight w:val="none"/>
          <w:lang w:eastAsia="zh-CN"/>
        </w:rPr>
        <w:t>国内公务接待</w:t>
      </w:r>
      <w:r>
        <w:rPr>
          <w:rFonts w:hint="eastAsia" w:ascii="仿宋_GB2312" w:hAnsi="宋体" w:eastAsia="仿宋_GB2312" w:cs="仿宋_GB2312"/>
          <w:color w:val="000000"/>
          <w:kern w:val="0"/>
          <w:sz w:val="32"/>
          <w:szCs w:val="32"/>
          <w:highlight w:val="none"/>
          <w:lang w:eastAsia="zh-CN"/>
        </w:rPr>
        <w:t>支出</w:t>
      </w:r>
      <w:r>
        <w:rPr>
          <w:rFonts w:hint="eastAsia" w:ascii="仿宋_GB2312" w:hAnsi="仿宋_GB2312" w:eastAsia="仿宋_GB2312" w:cs="仿宋_GB2312"/>
          <w:sz w:val="32"/>
          <w:szCs w:val="32"/>
          <w:highlight w:val="none"/>
          <w:lang w:val="en-US" w:eastAsia="zh-CN"/>
        </w:rPr>
        <w:t>0.96</w:t>
      </w:r>
      <w:r>
        <w:rPr>
          <w:rFonts w:ascii="仿宋_GB2312" w:hAnsi="宋体" w:eastAsia="仿宋_GB2312" w:cs="仿宋_GB2312"/>
          <w:color w:val="000000"/>
          <w:kern w:val="0"/>
          <w:sz w:val="32"/>
          <w:szCs w:val="32"/>
          <w:highlight w:val="none"/>
        </w:rPr>
        <w:t>万元</w:t>
      </w:r>
      <w:r>
        <w:rPr>
          <w:rFonts w:hint="eastAsia" w:ascii="仿宋_GB2312" w:hAnsi="宋体" w:eastAsia="仿宋_GB2312" w:cs="仿宋_GB2312"/>
          <w:color w:val="000000"/>
          <w:kern w:val="0"/>
          <w:sz w:val="32"/>
          <w:szCs w:val="32"/>
          <w:highlight w:val="none"/>
          <w:lang w:eastAsia="zh-CN"/>
        </w:rPr>
        <w:t>。主要是本部门</w:t>
      </w:r>
      <w:r>
        <w:rPr>
          <w:rFonts w:hint="eastAsia" w:ascii="仿宋_GB2312" w:hAnsi="宋体" w:eastAsia="仿宋_GB2312" w:cs="仿宋_GB2312"/>
          <w:color w:val="000000"/>
          <w:kern w:val="0"/>
          <w:sz w:val="32"/>
          <w:szCs w:val="32"/>
          <w:highlight w:val="none"/>
          <w:lang w:val="en-US" w:eastAsia="zh-CN"/>
        </w:rPr>
        <w:t>杨凌示范区应急管理局与下级单位杨陵区应急管理局与国内相关单位交流工作、接受有关部门工作检查指导考核发生的接待支出。</w:t>
      </w:r>
    </w:p>
    <w:p w14:paraId="2E155635">
      <w:pPr>
        <w:widowControl/>
        <w:wordWrap/>
        <w:spacing w:line="560" w:lineRule="exact"/>
        <w:jc w:val="left"/>
        <w:textAlignment w:val="auto"/>
        <w:rPr>
          <w:rFonts w:ascii="楷体_GB2312" w:hAnsi="宋体" w:eastAsia="楷体_GB2312" w:cs="楷体_GB2312"/>
          <w:b w:val="0"/>
          <w:bCs/>
          <w:color w:val="auto"/>
          <w:kern w:val="0"/>
          <w:sz w:val="32"/>
          <w:szCs w:val="32"/>
          <w:highlight w:val="none"/>
        </w:rPr>
      </w:pPr>
      <w:r>
        <w:rPr>
          <w:rFonts w:hint="eastAsia" w:ascii="楷体_GB2312" w:hAnsi="宋体" w:eastAsia="楷体_GB2312" w:cs="楷体_GB2312"/>
          <w:b w:val="0"/>
          <w:bCs/>
          <w:color w:val="000000"/>
          <w:kern w:val="0"/>
          <w:sz w:val="32"/>
          <w:szCs w:val="32"/>
          <w:highlight w:val="none"/>
        </w:rPr>
        <w:t>（</w:t>
      </w:r>
      <w:r>
        <w:rPr>
          <w:rFonts w:hint="eastAsia" w:ascii="楷体_GB2312" w:hAnsi="宋体" w:eastAsia="楷体_GB2312" w:cs="楷体_GB2312"/>
          <w:b w:val="0"/>
          <w:bCs/>
          <w:color w:val="000000"/>
          <w:kern w:val="0"/>
          <w:sz w:val="32"/>
          <w:szCs w:val="32"/>
          <w:highlight w:val="none"/>
          <w:lang w:eastAsia="zh-CN"/>
        </w:rPr>
        <w:t>二</w:t>
      </w:r>
      <w:r>
        <w:rPr>
          <w:rFonts w:hint="eastAsia" w:ascii="楷体_GB2312" w:hAnsi="宋体" w:eastAsia="楷体_GB2312" w:cs="楷体_GB2312"/>
          <w:b w:val="0"/>
          <w:bCs/>
          <w:color w:val="000000"/>
          <w:kern w:val="0"/>
          <w:sz w:val="32"/>
          <w:szCs w:val="32"/>
          <w:highlight w:val="none"/>
        </w:rPr>
        <w:t>）培训费支出情况</w:t>
      </w:r>
      <w:r>
        <w:rPr>
          <w:rFonts w:hint="eastAsia" w:ascii="楷体_GB2312" w:hAnsi="宋体" w:eastAsia="楷体_GB2312" w:cs="楷体_GB2312"/>
          <w:b w:val="0"/>
          <w:bCs/>
          <w:color w:val="000000"/>
          <w:kern w:val="0"/>
          <w:sz w:val="32"/>
          <w:szCs w:val="32"/>
          <w:highlight w:val="none"/>
          <w:lang w:eastAsia="zh-CN"/>
        </w:rPr>
        <w:t>说明</w:t>
      </w:r>
    </w:p>
    <w:p w14:paraId="3F672718">
      <w:pPr>
        <w:widowControl/>
        <w:wordWrap/>
        <w:spacing w:line="560" w:lineRule="exact"/>
        <w:ind w:firstLine="640" w:firstLineChars="200"/>
        <w:jc w:val="left"/>
        <w:textAlignment w:val="auto"/>
        <w:rPr>
          <w:rFonts w:hint="default" w:ascii="仿宋_GB2312" w:hAnsi="宋体" w:eastAsia="仿宋_GB2312" w:cs="仿宋_GB2312"/>
          <w:color w:val="auto"/>
          <w:kern w:val="0"/>
          <w:sz w:val="32"/>
          <w:szCs w:val="32"/>
          <w:highlight w:val="none"/>
          <w:lang w:val="en-US" w:eastAsia="zh-CN"/>
        </w:rPr>
      </w:pPr>
      <w:r>
        <w:rPr>
          <w:rFonts w:hint="eastAsia" w:ascii="仿宋_GB2312" w:hAnsi="仿宋" w:eastAsia="仿宋_GB2312"/>
          <w:color w:val="auto"/>
          <w:sz w:val="32"/>
          <w:szCs w:val="32"/>
          <w:highlight w:val="none"/>
          <w:lang w:val="en-US" w:eastAsia="zh-CN"/>
        </w:rPr>
        <w:t>2023</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eastAsia="zh-CN"/>
        </w:rPr>
        <w:t>度</w:t>
      </w:r>
      <w:r>
        <w:rPr>
          <w:rFonts w:hint="eastAsia" w:ascii="仿宋_GB2312" w:hAnsi="宋体" w:eastAsia="仿宋_GB2312" w:cs="仿宋_GB2312"/>
          <w:color w:val="auto"/>
          <w:kern w:val="0"/>
          <w:sz w:val="32"/>
          <w:szCs w:val="32"/>
          <w:highlight w:val="none"/>
          <w:lang w:eastAsia="zh-CN"/>
        </w:rPr>
        <w:t>财政拨款</w:t>
      </w:r>
      <w:r>
        <w:rPr>
          <w:rFonts w:hint="eastAsia" w:ascii="仿宋_GB2312" w:hAnsi="仿宋" w:eastAsia="仿宋_GB2312"/>
          <w:color w:val="auto"/>
          <w:sz w:val="32"/>
          <w:szCs w:val="32"/>
          <w:highlight w:val="none"/>
          <w:lang w:eastAsia="zh-CN"/>
        </w:rPr>
        <w:t>安排</w:t>
      </w:r>
      <w:r>
        <w:rPr>
          <w:rFonts w:hint="eastAsia" w:ascii="仿宋_GB2312" w:hAnsi="仿宋_GB2312" w:eastAsia="仿宋_GB2312" w:cs="仿宋_GB2312"/>
          <w:color w:val="auto"/>
          <w:sz w:val="32"/>
          <w:szCs w:val="32"/>
          <w:highlight w:val="none"/>
          <w:lang w:val="en-US" w:eastAsia="zh-CN"/>
        </w:rPr>
        <w:t>培训费</w:t>
      </w:r>
      <w:r>
        <w:rPr>
          <w:rFonts w:ascii="仿宋_GB2312" w:hAnsi="宋体" w:eastAsia="仿宋_GB2312" w:cs="仿宋_GB2312"/>
          <w:color w:val="auto"/>
          <w:kern w:val="0"/>
          <w:sz w:val="32"/>
          <w:szCs w:val="32"/>
          <w:highlight w:val="none"/>
        </w:rPr>
        <w:t>预算</w:t>
      </w:r>
      <w:r>
        <w:rPr>
          <w:rFonts w:hint="eastAsia" w:ascii="仿宋_GB2312" w:hAnsi="宋体" w:eastAsia="仿宋_GB2312" w:cs="仿宋_GB2312"/>
          <w:color w:val="auto"/>
          <w:kern w:val="0"/>
          <w:sz w:val="32"/>
          <w:szCs w:val="32"/>
          <w:highlight w:val="none"/>
          <w:lang w:val="en-US" w:eastAsia="zh-CN"/>
        </w:rPr>
        <w:t>2.00</w:t>
      </w:r>
      <w:r>
        <w:rPr>
          <w:rFonts w:ascii="仿宋_GB2312" w:hAnsi="宋体" w:eastAsia="仿宋_GB2312" w:cs="仿宋_GB2312"/>
          <w:color w:val="auto"/>
          <w:kern w:val="0"/>
          <w:sz w:val="32"/>
          <w:szCs w:val="32"/>
          <w:highlight w:val="none"/>
        </w:rPr>
        <w:t>万元，支出决算</w:t>
      </w:r>
      <w:r>
        <w:rPr>
          <w:rFonts w:hint="eastAsia" w:ascii="仿宋_GB2312" w:hAnsi="宋体" w:eastAsia="仿宋_GB2312" w:cs="仿宋_GB2312"/>
          <w:color w:val="auto"/>
          <w:kern w:val="0"/>
          <w:sz w:val="32"/>
          <w:szCs w:val="32"/>
          <w:highlight w:val="none"/>
          <w:lang w:val="en-US" w:eastAsia="zh-CN"/>
        </w:rPr>
        <w:t>0</w:t>
      </w:r>
      <w:r>
        <w:rPr>
          <w:rFonts w:ascii="仿宋_GB2312" w:hAnsi="宋体" w:eastAsia="仿宋_GB2312" w:cs="仿宋_GB2312"/>
          <w:color w:val="auto"/>
          <w:kern w:val="0"/>
          <w:sz w:val="32"/>
          <w:szCs w:val="32"/>
          <w:highlight w:val="none"/>
        </w:rPr>
        <w:t>万元</w:t>
      </w:r>
      <w:r>
        <w:rPr>
          <w:rFonts w:hint="eastAsia" w:ascii="仿宋_GB2312" w:hAnsi="宋体" w:eastAsia="仿宋_GB2312" w:cs="仿宋_GB2312"/>
          <w:color w:val="auto"/>
          <w:kern w:val="0"/>
          <w:sz w:val="32"/>
          <w:szCs w:val="32"/>
          <w:highlight w:val="none"/>
        </w:rPr>
        <w:t>，</w:t>
      </w:r>
      <w:r>
        <w:rPr>
          <w:rFonts w:ascii="仿宋_GB2312" w:hAnsi="宋体" w:eastAsia="仿宋_GB2312" w:cs="仿宋_GB2312"/>
          <w:color w:val="auto"/>
          <w:kern w:val="0"/>
          <w:sz w:val="32"/>
          <w:szCs w:val="32"/>
          <w:highlight w:val="none"/>
        </w:rPr>
        <w:t>主要原因是</w:t>
      </w:r>
      <w:r>
        <w:rPr>
          <w:rFonts w:hint="eastAsia" w:ascii="仿宋_GB2312" w:hAnsi="宋体" w:eastAsia="仿宋_GB2312" w:cs="仿宋_GB2312"/>
          <w:color w:val="auto"/>
          <w:kern w:val="0"/>
          <w:sz w:val="32"/>
          <w:szCs w:val="32"/>
          <w:highlight w:val="none"/>
          <w:lang w:val="en-US" w:eastAsia="zh-CN"/>
        </w:rPr>
        <w:t xml:space="preserve">基本支出的公用经费减少。  </w:t>
      </w:r>
    </w:p>
    <w:p w14:paraId="28B2250B">
      <w:pPr>
        <w:wordWrap/>
        <w:spacing w:line="560" w:lineRule="exact"/>
        <w:textAlignment w:val="auto"/>
        <w:rPr>
          <w:rFonts w:hint="eastAsia" w:ascii="楷体" w:hAnsi="楷体" w:eastAsia="楷体" w:cs="楷体"/>
          <w:b w:val="0"/>
          <w:bCs/>
          <w:color w:val="auto"/>
          <w:kern w:val="0"/>
          <w:sz w:val="32"/>
          <w:szCs w:val="32"/>
          <w:highlight w:val="none"/>
        </w:rPr>
      </w:pPr>
      <w:r>
        <w:rPr>
          <w:rFonts w:hint="eastAsia" w:ascii="楷体" w:hAnsi="楷体" w:eastAsia="楷体" w:cs="楷体"/>
          <w:b w:val="0"/>
          <w:bCs/>
          <w:color w:val="auto"/>
          <w:kern w:val="0"/>
          <w:sz w:val="32"/>
          <w:szCs w:val="32"/>
          <w:highlight w:val="none"/>
        </w:rPr>
        <w:t>（</w:t>
      </w:r>
      <w:r>
        <w:rPr>
          <w:rFonts w:hint="eastAsia" w:ascii="楷体" w:hAnsi="楷体" w:eastAsia="楷体" w:cs="楷体"/>
          <w:b w:val="0"/>
          <w:bCs/>
          <w:color w:val="auto"/>
          <w:kern w:val="0"/>
          <w:sz w:val="32"/>
          <w:szCs w:val="32"/>
          <w:highlight w:val="none"/>
          <w:lang w:eastAsia="zh-CN"/>
        </w:rPr>
        <w:t>三</w:t>
      </w:r>
      <w:r>
        <w:rPr>
          <w:rFonts w:hint="eastAsia" w:ascii="楷体" w:hAnsi="楷体" w:eastAsia="楷体" w:cs="楷体"/>
          <w:b w:val="0"/>
          <w:bCs/>
          <w:color w:val="auto"/>
          <w:kern w:val="0"/>
          <w:sz w:val="32"/>
          <w:szCs w:val="32"/>
          <w:highlight w:val="none"/>
        </w:rPr>
        <w:t>）会议费支出情况</w:t>
      </w:r>
      <w:r>
        <w:rPr>
          <w:rFonts w:hint="eastAsia" w:ascii="楷体" w:hAnsi="楷体" w:eastAsia="楷体" w:cs="楷体"/>
          <w:b w:val="0"/>
          <w:bCs/>
          <w:color w:val="auto"/>
          <w:kern w:val="0"/>
          <w:sz w:val="32"/>
          <w:szCs w:val="32"/>
          <w:highlight w:val="none"/>
          <w:lang w:eastAsia="zh-CN"/>
        </w:rPr>
        <w:t>说明</w:t>
      </w:r>
    </w:p>
    <w:p w14:paraId="4B44C2C7">
      <w:pPr>
        <w:wordWrap/>
        <w:spacing w:line="560" w:lineRule="exact"/>
        <w:ind w:firstLine="640" w:firstLineChars="200"/>
        <w:textAlignment w:val="auto"/>
        <w:rPr>
          <w:rFonts w:hint="eastAsia" w:ascii="仿宋_GB2312" w:hAnsi="黑体"/>
          <w:b/>
          <w:bCs/>
          <w:sz w:val="32"/>
          <w:szCs w:val="32"/>
          <w:highlight w:val="none"/>
          <w:lang w:val="en-US" w:eastAsia="zh-CN"/>
        </w:rPr>
      </w:pPr>
      <w:r>
        <w:rPr>
          <w:rFonts w:hint="eastAsia" w:ascii="仿宋_GB2312" w:hAnsi="仿宋" w:eastAsia="仿宋_GB2312"/>
          <w:color w:val="auto"/>
          <w:sz w:val="32"/>
          <w:szCs w:val="32"/>
          <w:highlight w:val="none"/>
          <w:lang w:val="en-US" w:eastAsia="zh-CN"/>
        </w:rPr>
        <w:t>2023</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eastAsia="zh-CN"/>
        </w:rPr>
        <w:t>度</w:t>
      </w:r>
      <w:r>
        <w:rPr>
          <w:rFonts w:hint="eastAsia" w:ascii="仿宋_GB2312" w:hAnsi="宋体" w:eastAsia="仿宋_GB2312" w:cs="仿宋_GB2312"/>
          <w:color w:val="auto"/>
          <w:kern w:val="0"/>
          <w:sz w:val="32"/>
          <w:szCs w:val="32"/>
          <w:highlight w:val="none"/>
          <w:lang w:eastAsia="zh-CN"/>
        </w:rPr>
        <w:t>财政拨款</w:t>
      </w:r>
      <w:r>
        <w:rPr>
          <w:rFonts w:hint="eastAsia" w:ascii="仿宋_GB2312" w:hAnsi="仿宋" w:eastAsia="仿宋_GB2312"/>
          <w:color w:val="auto"/>
          <w:sz w:val="32"/>
          <w:szCs w:val="32"/>
          <w:highlight w:val="none"/>
          <w:lang w:eastAsia="zh-CN"/>
        </w:rPr>
        <w:t>安排</w:t>
      </w:r>
      <w:r>
        <w:rPr>
          <w:rFonts w:hint="eastAsia" w:ascii="仿宋_GB2312" w:hAnsi="仿宋_GB2312" w:eastAsia="仿宋_GB2312" w:cs="仿宋_GB2312"/>
          <w:color w:val="auto"/>
          <w:sz w:val="32"/>
          <w:szCs w:val="32"/>
          <w:highlight w:val="none"/>
        </w:rPr>
        <w:t>会议费</w:t>
      </w:r>
      <w:r>
        <w:rPr>
          <w:rFonts w:ascii="仿宋_GB2312" w:hAnsi="宋体" w:eastAsia="仿宋_GB2312" w:cs="仿宋_GB2312"/>
          <w:color w:val="auto"/>
          <w:kern w:val="0"/>
          <w:sz w:val="32"/>
          <w:szCs w:val="32"/>
          <w:highlight w:val="none"/>
        </w:rPr>
        <w:t>预算</w:t>
      </w:r>
      <w:r>
        <w:rPr>
          <w:rFonts w:hint="eastAsia" w:ascii="仿宋_GB2312" w:hAnsi="宋体" w:eastAsia="仿宋_GB2312" w:cs="仿宋_GB2312"/>
          <w:color w:val="auto"/>
          <w:kern w:val="0"/>
          <w:sz w:val="32"/>
          <w:szCs w:val="32"/>
          <w:highlight w:val="none"/>
          <w:lang w:val="en-US" w:eastAsia="zh-CN"/>
        </w:rPr>
        <w:t>0</w:t>
      </w:r>
      <w:r>
        <w:rPr>
          <w:rFonts w:ascii="仿宋_GB2312" w:hAnsi="宋体" w:eastAsia="仿宋_GB2312" w:cs="仿宋_GB2312"/>
          <w:color w:val="auto"/>
          <w:kern w:val="0"/>
          <w:sz w:val="32"/>
          <w:szCs w:val="32"/>
          <w:highlight w:val="none"/>
        </w:rPr>
        <w:t>万元，支出决算</w:t>
      </w:r>
      <w:r>
        <w:rPr>
          <w:rFonts w:hint="eastAsia" w:ascii="仿宋_GB2312" w:hAnsi="宋体" w:eastAsia="仿宋_GB2312" w:cs="仿宋_GB2312"/>
          <w:color w:val="auto"/>
          <w:kern w:val="0"/>
          <w:sz w:val="32"/>
          <w:szCs w:val="32"/>
          <w:highlight w:val="none"/>
          <w:lang w:val="en-US" w:eastAsia="zh-CN"/>
        </w:rPr>
        <w:t>2.94</w:t>
      </w:r>
      <w:r>
        <w:rPr>
          <w:rFonts w:ascii="仿宋_GB2312" w:hAnsi="宋体" w:eastAsia="仿宋_GB2312" w:cs="仿宋_GB2312"/>
          <w:color w:val="auto"/>
          <w:kern w:val="0"/>
          <w:sz w:val="32"/>
          <w:szCs w:val="32"/>
          <w:highlight w:val="none"/>
        </w:rPr>
        <w:t>万元</w:t>
      </w:r>
      <w:r>
        <w:rPr>
          <w:rFonts w:hint="eastAsia" w:ascii="仿宋_GB2312" w:hAnsi="宋体" w:eastAsia="仿宋_GB2312" w:cs="仿宋_GB2312"/>
          <w:color w:val="auto"/>
          <w:kern w:val="0"/>
          <w:sz w:val="32"/>
          <w:szCs w:val="32"/>
          <w:highlight w:val="none"/>
        </w:rPr>
        <w:t>，</w:t>
      </w:r>
      <w:r>
        <w:rPr>
          <w:rFonts w:ascii="仿宋_GB2312" w:hAnsi="宋体" w:eastAsia="仿宋_GB2312" w:cs="仿宋_GB2312"/>
          <w:color w:val="auto"/>
          <w:kern w:val="0"/>
          <w:sz w:val="32"/>
          <w:szCs w:val="32"/>
          <w:highlight w:val="none"/>
        </w:rPr>
        <w:t>决算数</w:t>
      </w:r>
      <w:r>
        <w:rPr>
          <w:rFonts w:hint="eastAsia" w:ascii="仿宋_GB2312" w:hAnsi="宋体" w:eastAsia="仿宋_GB2312" w:cs="仿宋_GB2312"/>
          <w:color w:val="auto"/>
          <w:kern w:val="0"/>
          <w:sz w:val="32"/>
          <w:szCs w:val="32"/>
          <w:highlight w:val="none"/>
        </w:rPr>
        <w:t>较</w:t>
      </w:r>
      <w:r>
        <w:rPr>
          <w:rFonts w:ascii="仿宋_GB2312" w:hAnsi="宋体" w:eastAsia="仿宋_GB2312" w:cs="仿宋_GB2312"/>
          <w:color w:val="auto"/>
          <w:kern w:val="0"/>
          <w:sz w:val="32"/>
          <w:szCs w:val="32"/>
          <w:highlight w:val="none"/>
        </w:rPr>
        <w:t>预算数</w:t>
      </w:r>
      <w:r>
        <w:rPr>
          <w:rFonts w:hint="eastAsia" w:ascii="仿宋_GB2312" w:hAnsi="宋体" w:eastAsia="仿宋_GB2312" w:cs="仿宋_GB2312"/>
          <w:color w:val="auto"/>
          <w:kern w:val="0"/>
          <w:sz w:val="32"/>
          <w:szCs w:val="32"/>
          <w:highlight w:val="none"/>
        </w:rPr>
        <w:t>增加</w:t>
      </w:r>
      <w:r>
        <w:rPr>
          <w:rFonts w:hint="eastAsia" w:ascii="仿宋_GB2312" w:hAnsi="宋体" w:eastAsia="仿宋_GB2312" w:cs="仿宋_GB2312"/>
          <w:color w:val="auto"/>
          <w:kern w:val="0"/>
          <w:sz w:val="32"/>
          <w:szCs w:val="32"/>
          <w:highlight w:val="none"/>
          <w:lang w:val="en-US" w:eastAsia="zh-CN"/>
        </w:rPr>
        <w:t>2.94</w:t>
      </w:r>
      <w:r>
        <w:rPr>
          <w:rFonts w:hint="eastAsia" w:ascii="仿宋_GB2312" w:hAnsi="宋体" w:eastAsia="仿宋_GB2312" w:cs="仿宋_GB2312"/>
          <w:color w:val="auto"/>
          <w:kern w:val="0"/>
          <w:sz w:val="32"/>
          <w:szCs w:val="32"/>
          <w:highlight w:val="none"/>
        </w:rPr>
        <w:t>万元，</w:t>
      </w:r>
      <w:r>
        <w:rPr>
          <w:rFonts w:ascii="仿宋_GB2312" w:hAnsi="宋体" w:eastAsia="仿宋_GB2312" w:cs="仿宋_GB2312"/>
          <w:color w:val="auto"/>
          <w:kern w:val="0"/>
          <w:sz w:val="32"/>
          <w:szCs w:val="32"/>
          <w:highlight w:val="none"/>
        </w:rPr>
        <w:t>主要原因是</w:t>
      </w:r>
      <w:r>
        <w:rPr>
          <w:rFonts w:hint="eastAsia" w:ascii="仿宋_GB2312" w:hAnsi="宋体" w:eastAsia="仿宋_GB2312" w:cs="仿宋_GB2312"/>
          <w:color w:val="auto"/>
          <w:kern w:val="0"/>
          <w:sz w:val="32"/>
          <w:szCs w:val="32"/>
          <w:highlight w:val="none"/>
          <w:lang w:val="en-US" w:eastAsia="zh-CN"/>
        </w:rPr>
        <w:t>安全生产相关会议增加，落实习近平总书记，省委省政</w:t>
      </w:r>
      <w:r>
        <w:rPr>
          <w:rFonts w:hint="eastAsia" w:ascii="仿宋_GB2312" w:hAnsi="宋体" w:eastAsia="仿宋_GB2312" w:cs="仿宋_GB2312"/>
          <w:color w:val="000000"/>
          <w:kern w:val="0"/>
          <w:sz w:val="32"/>
          <w:szCs w:val="32"/>
          <w:highlight w:val="none"/>
          <w:lang w:val="en-US" w:eastAsia="zh-CN"/>
        </w:rPr>
        <w:t>府关于安全生产批示指示精神</w:t>
      </w:r>
      <w:r>
        <w:rPr>
          <w:rFonts w:hint="eastAsia" w:ascii="仿宋_GB2312" w:hAnsi="仿宋" w:eastAsia="仿宋_GB2312"/>
          <w:sz w:val="32"/>
          <w:szCs w:val="32"/>
          <w:highlight w:val="none"/>
          <w:lang w:eastAsia="zh-CN"/>
        </w:rPr>
        <w:t>。</w:t>
      </w:r>
    </w:p>
    <w:p w14:paraId="3B3E38B4">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olor w:val="auto"/>
          <w:kern w:val="0"/>
          <w:sz w:val="32"/>
          <w:szCs w:val="32"/>
          <w:highlight w:val="none"/>
        </w:rPr>
      </w:pPr>
      <w:r>
        <w:rPr>
          <w:rFonts w:hint="eastAsia" w:ascii="黑体" w:hAnsi="黑体" w:eastAsia="黑体"/>
          <w:color w:val="000000"/>
          <w:kern w:val="0"/>
          <w:sz w:val="32"/>
          <w:szCs w:val="32"/>
          <w:highlight w:val="none"/>
        </w:rPr>
        <w:t>十、</w:t>
      </w:r>
      <w:r>
        <w:rPr>
          <w:rFonts w:hint="eastAsia" w:ascii="黑体" w:hAnsi="黑体" w:eastAsia="黑体"/>
          <w:color w:val="auto"/>
          <w:kern w:val="0"/>
          <w:sz w:val="32"/>
          <w:szCs w:val="32"/>
          <w:highlight w:val="none"/>
        </w:rPr>
        <w:t>机关运行经费支出情况</w:t>
      </w:r>
      <w:r>
        <w:rPr>
          <w:rFonts w:hint="eastAsia" w:ascii="黑体" w:hAnsi="黑体" w:eastAsia="黑体"/>
          <w:color w:val="auto"/>
          <w:kern w:val="0"/>
          <w:sz w:val="32"/>
          <w:szCs w:val="32"/>
          <w:highlight w:val="none"/>
          <w:lang w:eastAsia="zh-CN"/>
        </w:rPr>
        <w:t>说明</w:t>
      </w:r>
    </w:p>
    <w:p w14:paraId="4F229403">
      <w:pPr>
        <w:widowControl/>
        <w:wordWrap/>
        <w:spacing w:line="560" w:lineRule="exact"/>
        <w:ind w:firstLine="640" w:firstLineChars="200"/>
        <w:jc w:val="left"/>
        <w:textAlignment w:val="auto"/>
        <w:rPr>
          <w:rFonts w:hint="default" w:ascii="仿宋_GB2312" w:hAnsi="宋体" w:eastAsia="仿宋_GB2312" w:cs="仿宋_GB2312"/>
          <w:color w:val="0000FF"/>
          <w:kern w:val="0"/>
          <w:sz w:val="32"/>
          <w:szCs w:val="32"/>
          <w:highlight w:val="none"/>
          <w:lang w:val="en-US" w:eastAsia="zh-CN"/>
        </w:rPr>
      </w:pPr>
      <w:r>
        <w:rPr>
          <w:rFonts w:hint="eastAsia" w:ascii="仿宋_GB2312" w:hAnsi="仿宋" w:eastAsia="仿宋_GB2312"/>
          <w:color w:val="auto"/>
          <w:sz w:val="32"/>
          <w:szCs w:val="32"/>
          <w:highlight w:val="none"/>
          <w:lang w:val="en-US" w:eastAsia="zh-CN"/>
        </w:rPr>
        <w:t>2023</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eastAsia="zh-CN"/>
        </w:rPr>
        <w:t>度</w:t>
      </w:r>
      <w:r>
        <w:rPr>
          <w:rFonts w:ascii="仿宋_GB2312" w:hAnsi="仿宋_GB2312" w:eastAsia="仿宋_GB2312" w:cs="仿宋_GB2312"/>
          <w:color w:val="auto"/>
          <w:kern w:val="0"/>
          <w:sz w:val="31"/>
          <w:szCs w:val="31"/>
          <w:highlight w:val="none"/>
        </w:rPr>
        <w:t>机关运行经费</w:t>
      </w:r>
      <w:r>
        <w:rPr>
          <w:rFonts w:ascii="仿宋_GB2312" w:hAnsi="宋体" w:eastAsia="仿宋_GB2312" w:cs="仿宋_GB2312"/>
          <w:color w:val="auto"/>
          <w:kern w:val="0"/>
          <w:sz w:val="32"/>
          <w:szCs w:val="32"/>
          <w:highlight w:val="none"/>
        </w:rPr>
        <w:t>预算</w:t>
      </w:r>
      <w:r>
        <w:rPr>
          <w:rFonts w:hint="eastAsia" w:ascii="仿宋_GB2312" w:hAnsi="宋体" w:eastAsia="仿宋_GB2312" w:cs="仿宋_GB2312"/>
          <w:color w:val="auto"/>
          <w:kern w:val="0"/>
          <w:sz w:val="32"/>
          <w:szCs w:val="32"/>
          <w:highlight w:val="none"/>
          <w:lang w:val="en-US" w:eastAsia="zh-CN"/>
        </w:rPr>
        <w:t>24.55</w:t>
      </w:r>
      <w:r>
        <w:rPr>
          <w:rFonts w:ascii="仿宋_GB2312" w:hAnsi="宋体" w:eastAsia="仿宋_GB2312" w:cs="仿宋_GB2312"/>
          <w:color w:val="auto"/>
          <w:kern w:val="0"/>
          <w:sz w:val="32"/>
          <w:szCs w:val="32"/>
          <w:highlight w:val="none"/>
        </w:rPr>
        <w:t>万元，支出决算</w:t>
      </w:r>
      <w:r>
        <w:rPr>
          <w:rFonts w:hint="eastAsia" w:ascii="仿宋_GB2312" w:hAnsi="宋体" w:eastAsia="仿宋_GB2312" w:cs="仿宋_GB2312"/>
          <w:color w:val="auto"/>
          <w:kern w:val="0"/>
          <w:sz w:val="32"/>
          <w:szCs w:val="32"/>
          <w:highlight w:val="none"/>
          <w:lang w:val="en-US" w:eastAsia="zh-CN"/>
        </w:rPr>
        <w:t>14.90</w:t>
      </w:r>
      <w:r>
        <w:rPr>
          <w:rFonts w:ascii="仿宋_GB2312" w:hAnsi="宋体" w:eastAsia="仿宋_GB2312" w:cs="仿宋_GB2312"/>
          <w:color w:val="auto"/>
          <w:kern w:val="0"/>
          <w:sz w:val="32"/>
          <w:szCs w:val="32"/>
          <w:highlight w:val="none"/>
        </w:rPr>
        <w:t>万元，完成预算的</w:t>
      </w:r>
      <w:r>
        <w:rPr>
          <w:rFonts w:hint="eastAsia" w:ascii="仿宋_GB2312" w:hAnsi="宋体" w:eastAsia="仿宋_GB2312" w:cs="仿宋_GB2312"/>
          <w:color w:val="auto"/>
          <w:kern w:val="0"/>
          <w:sz w:val="32"/>
          <w:szCs w:val="32"/>
          <w:highlight w:val="none"/>
          <w:lang w:val="en-US" w:eastAsia="zh-CN"/>
        </w:rPr>
        <w:t>60.69</w:t>
      </w:r>
      <w:r>
        <w:rPr>
          <w:rFonts w:ascii="仿宋_GB2312" w:hAnsi="宋体" w:eastAsia="仿宋_GB2312" w:cs="仿宋_GB2312"/>
          <w:color w:val="auto"/>
          <w:kern w:val="0"/>
          <w:sz w:val="32"/>
          <w:szCs w:val="32"/>
          <w:highlight w:val="none"/>
        </w:rPr>
        <w:t>%。</w:t>
      </w:r>
      <w:r>
        <w:rPr>
          <w:rFonts w:hint="eastAsia" w:ascii="仿宋_GB2312" w:hAnsi="宋体" w:eastAsia="仿宋_GB2312" w:cs="仿宋_GB2312"/>
          <w:color w:val="auto"/>
          <w:kern w:val="0"/>
          <w:sz w:val="32"/>
          <w:szCs w:val="32"/>
          <w:highlight w:val="none"/>
          <w:lang w:eastAsia="zh-CN"/>
        </w:rPr>
        <w:t>支出</w:t>
      </w:r>
      <w:r>
        <w:rPr>
          <w:rFonts w:ascii="仿宋_GB2312" w:hAnsi="宋体" w:eastAsia="仿宋_GB2312" w:cs="仿宋_GB2312"/>
          <w:color w:val="auto"/>
          <w:kern w:val="0"/>
          <w:sz w:val="32"/>
          <w:szCs w:val="32"/>
          <w:highlight w:val="none"/>
        </w:rPr>
        <w:t>决算</w:t>
      </w:r>
      <w:r>
        <w:rPr>
          <w:rFonts w:hint="eastAsia" w:ascii="仿宋_GB2312" w:hAnsi="宋体" w:eastAsia="仿宋_GB2312" w:cs="仿宋_GB2312"/>
          <w:color w:val="auto"/>
          <w:kern w:val="0"/>
          <w:sz w:val="32"/>
          <w:szCs w:val="32"/>
          <w:highlight w:val="none"/>
          <w:lang w:eastAsia="zh-CN"/>
        </w:rPr>
        <w:t>比上年</w:t>
      </w:r>
      <w:r>
        <w:rPr>
          <w:rFonts w:hint="eastAsia" w:ascii="仿宋_GB2312" w:hAnsi="宋体" w:eastAsia="仿宋_GB2312" w:cs="仿宋_GB2312"/>
          <w:color w:val="auto"/>
          <w:kern w:val="0"/>
          <w:sz w:val="32"/>
          <w:szCs w:val="32"/>
          <w:highlight w:val="none"/>
          <w:lang w:val="en-US" w:eastAsia="zh-CN"/>
        </w:rPr>
        <w:t>减少22.13</w:t>
      </w:r>
      <w:r>
        <w:rPr>
          <w:rFonts w:hint="eastAsia" w:ascii="仿宋_GB2312" w:hAnsi="宋体" w:eastAsia="仿宋_GB2312" w:cs="仿宋_GB2312"/>
          <w:color w:val="auto"/>
          <w:kern w:val="0"/>
          <w:sz w:val="32"/>
          <w:szCs w:val="32"/>
          <w:highlight w:val="none"/>
        </w:rPr>
        <w:t>万元，</w:t>
      </w:r>
      <w:r>
        <w:rPr>
          <w:rFonts w:ascii="仿宋_GB2312" w:hAnsi="宋体" w:eastAsia="仿宋_GB2312" w:cs="仿宋_GB2312"/>
          <w:color w:val="auto"/>
          <w:kern w:val="0"/>
          <w:sz w:val="32"/>
          <w:szCs w:val="32"/>
          <w:highlight w:val="none"/>
        </w:rPr>
        <w:t>主要原因是</w:t>
      </w:r>
      <w:r>
        <w:rPr>
          <w:rFonts w:hint="eastAsia" w:ascii="仿宋_GB2312" w:hAnsi="宋体" w:eastAsia="仿宋_GB2312" w:cs="仿宋_GB2312"/>
          <w:color w:val="auto"/>
          <w:kern w:val="0"/>
          <w:sz w:val="32"/>
          <w:szCs w:val="32"/>
          <w:highlight w:val="none"/>
          <w:lang w:val="en-US" w:eastAsia="zh-CN"/>
        </w:rPr>
        <w:t>机关经费压缩，提倡过紧日子，本年支出减少。</w:t>
      </w:r>
    </w:p>
    <w:p w14:paraId="78FB014C">
      <w:pPr>
        <w:widowControl/>
        <w:wordWrap/>
        <w:spacing w:line="560" w:lineRule="exact"/>
        <w:jc w:val="left"/>
        <w:textAlignment w:val="auto"/>
        <w:rPr>
          <w:rFonts w:hint="eastAsia" w:ascii="黑体" w:hAnsi="黑体" w:eastAsia="黑体"/>
          <w:color w:val="000000"/>
          <w:kern w:val="0"/>
          <w:sz w:val="32"/>
          <w:szCs w:val="32"/>
          <w:highlight w:val="none"/>
        </w:rPr>
      </w:pPr>
      <w:r>
        <w:rPr>
          <w:rFonts w:hint="eastAsia" w:ascii="黑体" w:hAnsi="黑体" w:eastAsia="黑体"/>
          <w:color w:val="000000"/>
          <w:kern w:val="0"/>
          <w:sz w:val="32"/>
          <w:szCs w:val="32"/>
          <w:highlight w:val="none"/>
          <w:lang w:eastAsia="zh-CN"/>
        </w:rPr>
        <w:t>十一、</w:t>
      </w:r>
      <w:r>
        <w:rPr>
          <w:rFonts w:hint="eastAsia" w:ascii="黑体" w:hAnsi="黑体" w:eastAsia="黑体"/>
          <w:color w:val="000000"/>
          <w:kern w:val="0"/>
          <w:sz w:val="32"/>
          <w:szCs w:val="32"/>
          <w:highlight w:val="none"/>
        </w:rPr>
        <w:t>政府采购支出情况</w:t>
      </w:r>
      <w:r>
        <w:rPr>
          <w:rFonts w:hint="eastAsia" w:ascii="黑体" w:hAnsi="黑体" w:eastAsia="黑体"/>
          <w:color w:val="000000"/>
          <w:kern w:val="0"/>
          <w:sz w:val="32"/>
          <w:szCs w:val="32"/>
          <w:highlight w:val="none"/>
          <w:lang w:eastAsia="zh-CN"/>
        </w:rPr>
        <w:t>说明</w:t>
      </w:r>
    </w:p>
    <w:p w14:paraId="426C9A6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本部门2023年度无政府采购事项。</w:t>
      </w:r>
    </w:p>
    <w:p w14:paraId="2060F81A">
      <w:pPr>
        <w:widowControl/>
        <w:wordWrap/>
        <w:spacing w:line="560" w:lineRule="exact"/>
        <w:jc w:val="left"/>
        <w:textAlignment w:val="auto"/>
        <w:rPr>
          <w:rFonts w:hint="eastAsia" w:ascii="黑体" w:hAnsi="黑体" w:eastAsia="黑体"/>
          <w:color w:val="000000"/>
          <w:kern w:val="0"/>
          <w:sz w:val="32"/>
          <w:szCs w:val="32"/>
          <w:highlight w:val="none"/>
          <w:lang w:eastAsia="zh-CN"/>
        </w:rPr>
      </w:pPr>
      <w:r>
        <w:rPr>
          <w:rFonts w:hint="eastAsia" w:ascii="黑体" w:hAnsi="黑体" w:eastAsia="黑体"/>
          <w:color w:val="000000"/>
          <w:kern w:val="0"/>
          <w:sz w:val="32"/>
          <w:szCs w:val="32"/>
          <w:highlight w:val="none"/>
          <w:lang w:eastAsia="zh-CN"/>
        </w:rPr>
        <w:t>十二、国有资产占用及购置情况说明</w:t>
      </w:r>
    </w:p>
    <w:p w14:paraId="68B9C4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宋体" w:eastAsia="仿宋_GB2312" w:cs="仿宋_GB2312"/>
          <w:color w:val="000000"/>
          <w:kern w:val="0"/>
          <w:sz w:val="32"/>
          <w:szCs w:val="32"/>
          <w:highlight w:val="none"/>
          <w:lang w:val="en-US" w:eastAsia="zh-CN"/>
        </w:rPr>
      </w:pPr>
      <w:r>
        <w:rPr>
          <w:rFonts w:hint="eastAsia" w:ascii="仿宋_GB2312" w:hAnsi="宋体" w:eastAsia="仿宋_GB2312" w:cs="仿宋_GB2312"/>
          <w:color w:val="000000"/>
          <w:kern w:val="0"/>
          <w:sz w:val="32"/>
          <w:szCs w:val="32"/>
          <w:highlight w:val="none"/>
          <w:lang w:val="en-US" w:eastAsia="zh-CN"/>
        </w:rPr>
        <w:t>本部门2023年度无国有资产占用及购置。</w:t>
      </w:r>
    </w:p>
    <w:p w14:paraId="24CF661A">
      <w:pPr>
        <w:widowControl/>
        <w:wordWrap/>
        <w:spacing w:line="560" w:lineRule="exact"/>
        <w:jc w:val="left"/>
        <w:textAlignment w:val="auto"/>
        <w:rPr>
          <w:rFonts w:hint="eastAsia" w:ascii="黑体" w:hAnsi="黑体" w:eastAsia="黑体"/>
          <w:color w:val="000000"/>
          <w:kern w:val="0"/>
          <w:sz w:val="32"/>
          <w:szCs w:val="32"/>
          <w:highlight w:val="none"/>
          <w:lang w:eastAsia="zh-CN"/>
        </w:rPr>
      </w:pPr>
      <w:r>
        <w:rPr>
          <w:rFonts w:hint="eastAsia" w:ascii="黑体" w:hAnsi="黑体" w:eastAsia="黑体"/>
          <w:color w:val="000000"/>
          <w:kern w:val="0"/>
          <w:sz w:val="32"/>
          <w:szCs w:val="32"/>
          <w:highlight w:val="none"/>
          <w:lang w:eastAsia="zh-CN"/>
        </w:rPr>
        <w:t>十三、预算绩效情况说明</w:t>
      </w:r>
    </w:p>
    <w:p w14:paraId="143E5425">
      <w:pPr>
        <w:widowControl/>
        <w:jc w:val="left"/>
        <w:rPr>
          <w:rFonts w:ascii="楷体_GB2312" w:hAnsi="宋体" w:eastAsia="楷体_GB2312" w:cs="楷体_GB2312"/>
          <w:b w:val="0"/>
          <w:bCs/>
          <w:color w:val="000000"/>
          <w:kern w:val="0"/>
          <w:sz w:val="32"/>
          <w:szCs w:val="32"/>
          <w:highlight w:val="none"/>
        </w:rPr>
      </w:pPr>
      <w:r>
        <w:rPr>
          <w:rFonts w:hint="eastAsia" w:ascii="楷体_GB2312" w:hAnsi="宋体" w:eastAsia="楷体_GB2312" w:cs="楷体_GB2312"/>
          <w:b w:val="0"/>
          <w:bCs/>
          <w:color w:val="000000"/>
          <w:kern w:val="0"/>
          <w:sz w:val="32"/>
          <w:szCs w:val="32"/>
          <w:highlight w:val="none"/>
        </w:rPr>
        <w:t>（一）</w:t>
      </w:r>
      <w:r>
        <w:rPr>
          <w:rFonts w:ascii="楷体_GB2312" w:hAnsi="宋体" w:eastAsia="楷体_GB2312" w:cs="楷体_GB2312"/>
          <w:b w:val="0"/>
          <w:bCs/>
          <w:color w:val="000000"/>
          <w:kern w:val="0"/>
          <w:sz w:val="32"/>
          <w:szCs w:val="32"/>
          <w:highlight w:val="none"/>
        </w:rPr>
        <w:t>预算绩效管理工作开展情况</w:t>
      </w:r>
      <w:r>
        <w:rPr>
          <w:rFonts w:hint="eastAsia" w:ascii="楷体_GB2312" w:hAnsi="宋体" w:eastAsia="楷体_GB2312" w:cs="楷体_GB2312"/>
          <w:b w:val="0"/>
          <w:bCs/>
          <w:color w:val="000000"/>
          <w:kern w:val="0"/>
          <w:sz w:val="32"/>
          <w:szCs w:val="32"/>
          <w:highlight w:val="none"/>
          <w:lang w:eastAsia="zh-CN"/>
        </w:rPr>
        <w:t>说明</w:t>
      </w:r>
    </w:p>
    <w:p w14:paraId="540F6EF4">
      <w:pPr>
        <w:widowControl/>
        <w:ind w:firstLine="640"/>
        <w:jc w:val="left"/>
        <w:rPr>
          <w:rFonts w:hint="eastAsia" w:ascii="楷体" w:hAnsi="楷体" w:eastAsia="楷体" w:cs="楷体"/>
          <w:b w:val="0"/>
          <w:bCs w:val="0"/>
          <w:i w:val="0"/>
          <w:iCs/>
          <w:color w:val="0000FF"/>
          <w:kern w:val="0"/>
          <w:sz w:val="32"/>
          <w:szCs w:val="32"/>
          <w:highlight w:val="cyan"/>
          <w:lang w:val="en-US" w:eastAsia="zh-CN"/>
        </w:rPr>
      </w:pPr>
      <w:r>
        <w:rPr>
          <w:rFonts w:hint="eastAsia" w:ascii="仿宋" w:hAnsi="仿宋" w:eastAsia="仿宋" w:cs="仿宋"/>
          <w:sz w:val="32"/>
          <w:szCs w:val="32"/>
          <w:highlight w:val="none"/>
          <w:lang w:eastAsia="zh-CN"/>
        </w:rPr>
        <w:t>根据预算绩效管理要求，本部门组织开展了</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lang w:eastAsia="zh-CN"/>
        </w:rPr>
        <w:t>年度部门整体支出绩效自评工作，从评价情况来看，</w:t>
      </w:r>
      <w:r>
        <w:rPr>
          <w:rFonts w:hint="eastAsia" w:ascii="仿宋" w:hAnsi="仿宋" w:eastAsia="仿宋" w:cs="仿宋"/>
          <w:sz w:val="32"/>
          <w:szCs w:val="40"/>
          <w:highlight w:val="none"/>
          <w:lang w:val="en-US" w:eastAsia="zh-CN"/>
        </w:rPr>
        <w:t>建立了绩效管制度体系，完善了绩效管理工作机制。按照各科室自评、班子综合考评的工作机制和流程，明确了绩效管理职能，由综合科负责制度及工作流程、绩效目标的填报、审核及部门绩效自评管理工作。</w:t>
      </w:r>
    </w:p>
    <w:p w14:paraId="2FCCC6F5">
      <w:pPr>
        <w:widowControl w:val="0"/>
        <w:wordWrap/>
        <w:adjustRightInd w:val="0"/>
        <w:snapToGrid w:val="0"/>
        <w:spacing w:line="560" w:lineRule="exact"/>
        <w:ind w:firstLine="640" w:firstLineChars="200"/>
        <w:textAlignment w:val="auto"/>
        <w:rPr>
          <w:rFonts w:hint="eastAsia" w:ascii="仿宋" w:hAnsi="仿宋" w:eastAsia="仿宋" w:cs="仿宋"/>
          <w:sz w:val="32"/>
          <w:szCs w:val="32"/>
          <w:highlight w:val="green"/>
          <w:lang w:val="en-US" w:eastAsia="zh-CN"/>
        </w:rPr>
      </w:pPr>
      <w:r>
        <w:rPr>
          <w:rFonts w:hint="eastAsia" w:ascii="仿宋" w:hAnsi="仿宋" w:eastAsia="仿宋" w:cs="仿宋"/>
          <w:sz w:val="32"/>
          <w:szCs w:val="40"/>
          <w:highlight w:val="none"/>
          <w:lang w:val="en-US" w:eastAsia="zh-CN"/>
        </w:rPr>
        <w:t>本</w:t>
      </w:r>
      <w:r>
        <w:rPr>
          <w:rFonts w:hint="eastAsia" w:ascii="仿宋" w:hAnsi="仿宋" w:eastAsia="仿宋" w:cs="仿宋"/>
          <w:sz w:val="32"/>
          <w:szCs w:val="32"/>
          <w:highlight w:val="none"/>
          <w:lang w:val="en-US" w:eastAsia="zh-CN"/>
        </w:rPr>
        <w:t>部门</w:t>
      </w:r>
      <w:r>
        <w:rPr>
          <w:rFonts w:hint="eastAsia" w:ascii="仿宋" w:hAnsi="仿宋" w:eastAsia="仿宋" w:cs="仿宋"/>
          <w:sz w:val="32"/>
          <w:szCs w:val="40"/>
          <w:highlight w:val="none"/>
          <w:lang w:val="en-US" w:eastAsia="zh-CN"/>
        </w:rPr>
        <w:t>在部门决算中无部门一级评价项目。</w:t>
      </w:r>
    </w:p>
    <w:p w14:paraId="7EF24D28">
      <w:pPr>
        <w:widowControl/>
        <w:jc w:val="left"/>
        <w:rPr>
          <w:rFonts w:hint="eastAsia" w:ascii="楷体_GB2312" w:hAnsi="宋体" w:eastAsia="楷体_GB2312" w:cs="楷体_GB2312"/>
          <w:b w:val="0"/>
          <w:bCs/>
          <w:color w:val="000000"/>
          <w:kern w:val="0"/>
          <w:sz w:val="32"/>
          <w:szCs w:val="32"/>
          <w:highlight w:val="none"/>
          <w:lang w:eastAsia="zh-CN"/>
        </w:rPr>
      </w:pPr>
      <w:r>
        <w:rPr>
          <w:rFonts w:hint="eastAsia" w:ascii="楷体_GB2312" w:hAnsi="宋体" w:eastAsia="楷体_GB2312" w:cs="楷体_GB2312"/>
          <w:b w:val="0"/>
          <w:bCs/>
          <w:color w:val="000000"/>
          <w:kern w:val="0"/>
          <w:sz w:val="32"/>
          <w:szCs w:val="32"/>
          <w:highlight w:val="none"/>
          <w:lang w:eastAsia="zh-CN"/>
        </w:rPr>
        <w:t>（二）部门整体支出绩效自评结果</w:t>
      </w:r>
    </w:p>
    <w:p w14:paraId="43C9391B">
      <w:pPr>
        <w:widowControl w:val="0"/>
        <w:numPr>
          <w:ilvl w:val="0"/>
          <w:numId w:val="0"/>
        </w:numPr>
        <w:wordWrap/>
        <w:adjustRightInd w:val="0"/>
        <w:snapToGrid w:val="0"/>
        <w:spacing w:line="560" w:lineRule="exact"/>
        <w:ind w:firstLine="640" w:firstLineChars="200"/>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根据年度设定的绩效目标，部门整体支出自评得分96分，全年预算数</w:t>
      </w:r>
      <w:r>
        <w:rPr>
          <w:rFonts w:hint="eastAsia" w:ascii="仿宋_GB2312" w:hAnsi="宋体" w:eastAsia="仿宋_GB2312" w:cs="仿宋_GB2312"/>
          <w:color w:val="000000"/>
          <w:kern w:val="0"/>
          <w:sz w:val="32"/>
          <w:szCs w:val="32"/>
          <w:highlight w:val="none"/>
          <w:lang w:val="en-US" w:eastAsia="zh-CN"/>
        </w:rPr>
        <w:t>430.70</w:t>
      </w:r>
      <w:r>
        <w:rPr>
          <w:rFonts w:hint="eastAsia" w:ascii="仿宋" w:hAnsi="仿宋" w:eastAsia="仿宋" w:cs="仿宋"/>
          <w:sz w:val="32"/>
          <w:szCs w:val="40"/>
          <w:highlight w:val="none"/>
          <w:lang w:val="en-US" w:eastAsia="zh-CN"/>
        </w:rPr>
        <w:t>万元，执行数</w:t>
      </w:r>
      <w:r>
        <w:rPr>
          <w:rFonts w:hint="eastAsia" w:ascii="仿宋_GB2312" w:hAnsi="宋体" w:eastAsia="仿宋_GB2312" w:cs="仿宋_GB2312"/>
          <w:color w:val="000000"/>
          <w:kern w:val="0"/>
          <w:sz w:val="32"/>
          <w:szCs w:val="32"/>
          <w:highlight w:val="none"/>
          <w:lang w:val="en-US" w:eastAsia="zh-CN"/>
        </w:rPr>
        <w:t>387.58</w:t>
      </w:r>
      <w:r>
        <w:rPr>
          <w:rFonts w:hint="eastAsia" w:ascii="仿宋" w:hAnsi="仿宋" w:eastAsia="仿宋" w:cs="仿宋"/>
          <w:sz w:val="32"/>
          <w:szCs w:val="40"/>
          <w:highlight w:val="none"/>
          <w:lang w:val="en-US" w:eastAsia="zh-CN"/>
        </w:rPr>
        <w:t>万元，完成预算的90.00%。本年度本部门总体运行情况及取得的成绩：全力防范化解重大安全风险，着力提升防灾减灾救灾和应急救援能力，加快推进应急管理体系和能力现代化，确保人民群众生命财产安全，为示范区高质量发展提供安全保障。发现的问题及原因：2023年度部门预算总体绩效目标完成良好，但当年部分预算仍未执行完毕，存在个别项目绩效目标略有偏离的现象。下一步改进措施：严格预算批复执行，下大气力解决重预算、轻执行的问题，加强预算的督查考核，完善绩效目标考评体系，提升绩效管理水平。</w:t>
      </w:r>
    </w:p>
    <w:p w14:paraId="4E6F1E67">
      <w:pPr>
        <w:pStyle w:val="2"/>
        <w:rPr>
          <w:rFonts w:hint="eastAsia"/>
          <w:lang w:val="en-US" w:eastAsia="zh-CN"/>
        </w:rPr>
      </w:pPr>
    </w:p>
    <w:p w14:paraId="2B93AE81">
      <w:pPr>
        <w:rPr>
          <w:rFonts w:hint="eastAsia"/>
          <w:lang w:val="en-US" w:eastAsia="zh-CN"/>
        </w:rPr>
      </w:pPr>
    </w:p>
    <w:p w14:paraId="2DF41E87">
      <w:pPr>
        <w:pStyle w:val="2"/>
        <w:rPr>
          <w:rFonts w:hint="eastAsia"/>
          <w:lang w:val="en-US" w:eastAsia="zh-CN"/>
        </w:rPr>
      </w:pPr>
    </w:p>
    <w:p w14:paraId="1C9D9001">
      <w:pPr>
        <w:rPr>
          <w:rFonts w:hint="eastAsia"/>
          <w:lang w:val="en-US" w:eastAsia="zh-CN"/>
        </w:rPr>
      </w:pPr>
    </w:p>
    <w:p w14:paraId="24BD1114">
      <w:pPr>
        <w:rPr>
          <w:rFonts w:hint="eastAsia"/>
          <w:lang w:val="en-US" w:eastAsia="zh-CN"/>
        </w:rPr>
        <w:sectPr>
          <w:footerReference r:id="rId4" w:type="default"/>
          <w:pgSz w:w="11906" w:h="16838"/>
          <w:pgMar w:top="1440" w:right="1800" w:bottom="1440" w:left="1800" w:header="851" w:footer="1417" w:gutter="0"/>
          <w:pgBorders>
            <w:top w:val="none" w:sz="0" w:space="0"/>
            <w:left w:val="none" w:sz="0" w:space="0"/>
            <w:bottom w:val="none" w:sz="0" w:space="0"/>
            <w:right w:val="none" w:sz="0" w:space="0"/>
          </w:pgBorders>
          <w:pgNumType w:fmt="decimal"/>
          <w:cols w:space="720" w:num="1"/>
          <w:docGrid w:type="lines" w:linePitch="315" w:charSpace="0"/>
        </w:sectPr>
      </w:pPr>
    </w:p>
    <w:p w14:paraId="134FDA61">
      <w:pPr>
        <w:pStyle w:val="2"/>
        <w:rPr>
          <w:rFonts w:hint="eastAsia"/>
          <w:lang w:val="en-US" w:eastAsia="zh-CN"/>
        </w:rPr>
      </w:pPr>
    </w:p>
    <w:tbl>
      <w:tblPr>
        <w:tblStyle w:val="5"/>
        <w:tblW w:w="10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815"/>
        <w:gridCol w:w="1503"/>
        <w:gridCol w:w="760"/>
        <w:gridCol w:w="872"/>
        <w:gridCol w:w="790"/>
        <w:gridCol w:w="685"/>
        <w:gridCol w:w="850"/>
        <w:gridCol w:w="834"/>
        <w:gridCol w:w="707"/>
        <w:gridCol w:w="432"/>
        <w:gridCol w:w="288"/>
        <w:gridCol w:w="489"/>
        <w:gridCol w:w="527"/>
      </w:tblGrid>
      <w:tr w14:paraId="4E93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020" w:type="dxa"/>
            <w:gridSpan w:val="14"/>
            <w:tcBorders>
              <w:top w:val="nil"/>
              <w:left w:val="nil"/>
              <w:bottom w:val="nil"/>
              <w:right w:val="nil"/>
            </w:tcBorders>
            <w:noWrap w:val="0"/>
            <w:vAlign w:val="center"/>
          </w:tcPr>
          <w:p w14:paraId="0D6FEDAF">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示范区应急局整体支出绩效自评表</w:t>
            </w:r>
          </w:p>
        </w:tc>
      </w:tr>
      <w:tr w14:paraId="7570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0020" w:type="dxa"/>
            <w:gridSpan w:val="14"/>
            <w:tcBorders>
              <w:top w:val="nil"/>
              <w:left w:val="nil"/>
              <w:bottom w:val="nil"/>
              <w:right w:val="nil"/>
            </w:tcBorders>
            <w:noWrap w:val="0"/>
            <w:vAlign w:val="center"/>
          </w:tcPr>
          <w:p w14:paraId="4224E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年度）</w:t>
            </w:r>
          </w:p>
        </w:tc>
      </w:tr>
      <w:tr w14:paraId="6E38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86" w:type="dxa"/>
            <w:gridSpan w:val="3"/>
            <w:tcBorders>
              <w:top w:val="single" w:color="000000" w:sz="4" w:space="0"/>
              <w:left w:val="single" w:color="000000" w:sz="4" w:space="0"/>
              <w:bottom w:val="single" w:color="000000" w:sz="4" w:space="0"/>
              <w:right w:val="single" w:color="000000" w:sz="4" w:space="0"/>
            </w:tcBorders>
            <w:noWrap w:val="0"/>
            <w:vAlign w:val="center"/>
          </w:tcPr>
          <w:p w14:paraId="74B97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部门（单位）名称</w:t>
            </w:r>
          </w:p>
        </w:tc>
        <w:tc>
          <w:tcPr>
            <w:tcW w:w="7234" w:type="dxa"/>
            <w:gridSpan w:val="11"/>
            <w:tcBorders>
              <w:top w:val="single" w:color="000000" w:sz="4" w:space="0"/>
              <w:left w:val="single" w:color="000000" w:sz="4" w:space="0"/>
              <w:bottom w:val="single" w:color="000000" w:sz="4" w:space="0"/>
              <w:right w:val="single" w:color="000000" w:sz="4" w:space="0"/>
            </w:tcBorders>
            <w:noWrap w:val="0"/>
            <w:vAlign w:val="center"/>
          </w:tcPr>
          <w:p w14:paraId="5C5F727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杨凌示范区应急管理局</w:t>
            </w:r>
          </w:p>
        </w:tc>
      </w:tr>
      <w:tr w14:paraId="4E42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7EF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年度主要任务完成情况</w:t>
            </w:r>
          </w:p>
        </w:tc>
        <w:tc>
          <w:tcPr>
            <w:tcW w:w="81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1AF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任务名称</w:t>
            </w:r>
          </w:p>
        </w:tc>
        <w:tc>
          <w:tcPr>
            <w:tcW w:w="15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A19C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主要内容</w:t>
            </w:r>
          </w:p>
        </w:tc>
        <w:tc>
          <w:tcPr>
            <w:tcW w:w="7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ED3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完成情况</w:t>
            </w:r>
          </w:p>
        </w:tc>
        <w:tc>
          <w:tcPr>
            <w:tcW w:w="2347" w:type="dxa"/>
            <w:gridSpan w:val="3"/>
            <w:tcBorders>
              <w:top w:val="single" w:color="000000" w:sz="4" w:space="0"/>
              <w:left w:val="single" w:color="000000" w:sz="4" w:space="0"/>
              <w:bottom w:val="single" w:color="000000" w:sz="4" w:space="0"/>
              <w:right w:val="single" w:color="000000" w:sz="4" w:space="0"/>
            </w:tcBorders>
            <w:noWrap w:val="0"/>
            <w:vAlign w:val="center"/>
          </w:tcPr>
          <w:p w14:paraId="0948D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全年预算数（万元）</w:t>
            </w:r>
          </w:p>
        </w:tc>
        <w:tc>
          <w:tcPr>
            <w:tcW w:w="2391" w:type="dxa"/>
            <w:gridSpan w:val="3"/>
            <w:tcBorders>
              <w:top w:val="single" w:color="000000" w:sz="4" w:space="0"/>
              <w:left w:val="single" w:color="000000" w:sz="4" w:space="0"/>
              <w:bottom w:val="single" w:color="000000" w:sz="4" w:space="0"/>
              <w:right w:val="single" w:color="000000" w:sz="4" w:space="0"/>
            </w:tcBorders>
            <w:noWrap w:val="0"/>
            <w:vAlign w:val="center"/>
          </w:tcPr>
          <w:p w14:paraId="62C51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全年执行数（万元）</w:t>
            </w:r>
          </w:p>
        </w:tc>
        <w:tc>
          <w:tcPr>
            <w:tcW w:w="432" w:type="dxa"/>
            <w:vMerge w:val="restart"/>
            <w:tcBorders>
              <w:top w:val="single" w:color="000000" w:sz="4" w:space="0"/>
              <w:left w:val="single" w:color="000000" w:sz="4" w:space="0"/>
              <w:bottom w:val="single" w:color="000000" w:sz="4" w:space="0"/>
              <w:right w:val="single" w:color="000000" w:sz="4" w:space="0"/>
            </w:tcBorders>
            <w:noWrap w:val="0"/>
            <w:vAlign w:val="center"/>
          </w:tcPr>
          <w:p w14:paraId="3CCE3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7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9661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14:paraId="5BBAF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592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6BF14">
            <w:pPr>
              <w:jc w:val="center"/>
              <w:rPr>
                <w:rFonts w:hint="eastAsia" w:ascii="宋体" w:hAnsi="宋体" w:eastAsia="宋体" w:cs="宋体"/>
                <w:i w:val="0"/>
                <w:iCs w:val="0"/>
                <w:color w:val="000000"/>
                <w:sz w:val="18"/>
                <w:szCs w:val="18"/>
                <w:u w:val="none"/>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62A88">
            <w:pPr>
              <w:jc w:val="center"/>
              <w:rPr>
                <w:rFonts w:hint="eastAsia" w:ascii="宋体" w:hAnsi="宋体" w:eastAsia="宋体" w:cs="宋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088E9">
            <w:pPr>
              <w:jc w:val="center"/>
              <w:rPr>
                <w:rFonts w:hint="eastAsia" w:ascii="宋体" w:hAnsi="宋体" w:eastAsia="宋体" w:cs="宋体"/>
                <w:i w:val="0"/>
                <w:iCs w:val="0"/>
                <w:color w:val="000000"/>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D7CE7">
            <w:pPr>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28776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0C42E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E450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DC8E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1C898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1372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0F055">
            <w:pPr>
              <w:jc w:val="center"/>
              <w:rPr>
                <w:rFonts w:hint="eastAsia" w:ascii="宋体" w:hAnsi="宋体" w:eastAsia="宋体" w:cs="宋体"/>
                <w:i w:val="0"/>
                <w:iCs w:val="0"/>
                <w:color w:val="000000"/>
                <w:sz w:val="18"/>
                <w:szCs w:val="18"/>
                <w:u w:val="none"/>
              </w:rPr>
            </w:pPr>
          </w:p>
        </w:tc>
        <w:tc>
          <w:tcPr>
            <w:tcW w:w="77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F3592A">
            <w:pPr>
              <w:jc w:val="center"/>
              <w:rPr>
                <w:rFonts w:hint="eastAsia" w:ascii="宋体" w:hAnsi="宋体" w:eastAsia="宋体" w:cs="宋体"/>
                <w:i w:val="0"/>
                <w:iCs w:val="0"/>
                <w:color w:val="000000"/>
                <w:sz w:val="18"/>
                <w:szCs w:val="18"/>
                <w:u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5A766">
            <w:pPr>
              <w:jc w:val="center"/>
              <w:rPr>
                <w:rFonts w:hint="eastAsia" w:ascii="宋体" w:hAnsi="宋体" w:eastAsia="宋体" w:cs="宋体"/>
                <w:i w:val="0"/>
                <w:iCs w:val="0"/>
                <w:color w:val="000000"/>
                <w:sz w:val="18"/>
                <w:szCs w:val="18"/>
                <w:u w:val="none"/>
              </w:rPr>
            </w:pPr>
          </w:p>
        </w:tc>
      </w:tr>
      <w:tr w14:paraId="557C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FF65B">
            <w:pPr>
              <w:jc w:val="center"/>
              <w:rPr>
                <w:rFonts w:hint="eastAsia" w:ascii="宋体" w:hAnsi="宋体" w:eastAsia="宋体" w:cs="宋体"/>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D4D3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任务1</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14:paraId="0A74272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有效预防较大以上安全生产，减少人员伤亡和财产损失</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6961EA4">
            <w:pPr>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4F28F00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430.70</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32F87EDB">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377.16</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B10F1C6">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53.54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2F298CD">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387.58</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7DC39A7F">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375.27</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1DE069E3">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12.31</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14:paraId="1CCD5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777" w:type="dxa"/>
            <w:gridSpan w:val="2"/>
            <w:tcBorders>
              <w:top w:val="single" w:color="000000" w:sz="4" w:space="0"/>
              <w:left w:val="single" w:color="000000" w:sz="4" w:space="0"/>
              <w:bottom w:val="single" w:color="000000" w:sz="4" w:space="0"/>
              <w:right w:val="single" w:color="000000" w:sz="4" w:space="0"/>
            </w:tcBorders>
            <w:noWrap w:val="0"/>
            <w:vAlign w:val="center"/>
          </w:tcPr>
          <w:p w14:paraId="79749AED">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90</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14:paraId="3979B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F514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FA1D2">
            <w:pPr>
              <w:jc w:val="center"/>
              <w:rPr>
                <w:rFonts w:hint="eastAsia" w:ascii="宋体" w:hAnsi="宋体" w:eastAsia="宋体" w:cs="宋体"/>
                <w:i w:val="0"/>
                <w:iCs w:val="0"/>
                <w:color w:val="000000"/>
                <w:sz w:val="18"/>
                <w:szCs w:val="18"/>
                <w:u w:val="none"/>
              </w:rPr>
            </w:pPr>
          </w:p>
        </w:tc>
        <w:tc>
          <w:tcPr>
            <w:tcW w:w="3078" w:type="dxa"/>
            <w:gridSpan w:val="3"/>
            <w:tcBorders>
              <w:top w:val="single" w:color="000000" w:sz="4" w:space="0"/>
              <w:left w:val="single" w:color="000000" w:sz="4" w:space="0"/>
              <w:bottom w:val="single" w:color="000000" w:sz="4" w:space="0"/>
              <w:right w:val="single" w:color="000000" w:sz="4" w:space="0"/>
            </w:tcBorders>
            <w:noWrap w:val="0"/>
            <w:vAlign w:val="center"/>
          </w:tcPr>
          <w:p w14:paraId="0FFAD959">
            <w:pPr>
              <w:jc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金额合计</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07A0BBEB">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430.70</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6851D90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377.16</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977CEC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53.54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8FA509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387.58</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27ACA73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375.27</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6F7286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12.31</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14:paraId="5E602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77" w:type="dxa"/>
            <w:gridSpan w:val="2"/>
            <w:tcBorders>
              <w:top w:val="single" w:color="000000" w:sz="4" w:space="0"/>
              <w:left w:val="single" w:color="000000" w:sz="4" w:space="0"/>
              <w:bottom w:val="single" w:color="000000" w:sz="4" w:space="0"/>
              <w:right w:val="single" w:color="000000" w:sz="4" w:space="0"/>
            </w:tcBorders>
            <w:noWrap w:val="0"/>
            <w:vAlign w:val="center"/>
          </w:tcPr>
          <w:p w14:paraId="5A371C7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14:paraId="2339FBA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r>
      <w:tr w14:paraId="7DAB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DC2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年度总体目标完成情况</w:t>
            </w:r>
          </w:p>
        </w:tc>
        <w:tc>
          <w:tcPr>
            <w:tcW w:w="5425" w:type="dxa"/>
            <w:gridSpan w:val="6"/>
            <w:tcBorders>
              <w:top w:val="single" w:color="000000" w:sz="4" w:space="0"/>
              <w:left w:val="single" w:color="000000" w:sz="4" w:space="0"/>
              <w:bottom w:val="single" w:color="000000" w:sz="4" w:space="0"/>
              <w:right w:val="single" w:color="000000" w:sz="4" w:space="0"/>
            </w:tcBorders>
            <w:noWrap w:val="0"/>
            <w:vAlign w:val="center"/>
          </w:tcPr>
          <w:p w14:paraId="498DB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预期目标（年初设定）</w:t>
            </w:r>
          </w:p>
        </w:tc>
        <w:tc>
          <w:tcPr>
            <w:tcW w:w="4127" w:type="dxa"/>
            <w:gridSpan w:val="7"/>
            <w:tcBorders>
              <w:top w:val="single" w:color="000000" w:sz="4" w:space="0"/>
              <w:left w:val="single" w:color="000000" w:sz="4" w:space="0"/>
              <w:bottom w:val="single" w:color="000000" w:sz="4" w:space="0"/>
              <w:right w:val="single" w:color="000000" w:sz="4" w:space="0"/>
            </w:tcBorders>
            <w:noWrap w:val="0"/>
            <w:vAlign w:val="center"/>
          </w:tcPr>
          <w:p w14:paraId="7D555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目标实际完成情况</w:t>
            </w:r>
          </w:p>
        </w:tc>
      </w:tr>
      <w:tr w14:paraId="1F15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20E63">
            <w:pPr>
              <w:jc w:val="center"/>
              <w:rPr>
                <w:rFonts w:hint="eastAsia" w:ascii="宋体" w:hAnsi="宋体" w:eastAsia="宋体" w:cs="宋体"/>
                <w:i w:val="0"/>
                <w:iCs w:val="0"/>
                <w:color w:val="000000"/>
                <w:sz w:val="18"/>
                <w:szCs w:val="18"/>
                <w:u w:val="none"/>
              </w:rPr>
            </w:pPr>
          </w:p>
        </w:tc>
        <w:tc>
          <w:tcPr>
            <w:tcW w:w="5425" w:type="dxa"/>
            <w:gridSpan w:val="6"/>
            <w:tcBorders>
              <w:top w:val="single" w:color="000000" w:sz="4" w:space="0"/>
              <w:left w:val="single" w:color="000000" w:sz="4" w:space="0"/>
              <w:bottom w:val="single" w:color="000000" w:sz="4" w:space="0"/>
              <w:right w:val="single" w:color="000000" w:sz="4" w:space="0"/>
            </w:tcBorders>
            <w:noWrap w:val="0"/>
            <w:vAlign w:val="center"/>
          </w:tcPr>
          <w:p w14:paraId="33C1BBA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有效预防较大以上安全生产事故，减少人员伤亡和财产损失；做好示范区应急管理工作，不断提升应急能力；做好全区防灾减灾救灾工作，确保一旦发生灾情，受灾群众及时得到有效救助。</w:t>
            </w:r>
          </w:p>
        </w:tc>
        <w:tc>
          <w:tcPr>
            <w:tcW w:w="4127" w:type="dxa"/>
            <w:gridSpan w:val="7"/>
            <w:tcBorders>
              <w:top w:val="single" w:color="000000" w:sz="4" w:space="0"/>
              <w:left w:val="single" w:color="000000" w:sz="4" w:space="0"/>
              <w:bottom w:val="single" w:color="000000" w:sz="4" w:space="0"/>
              <w:right w:val="single" w:color="000000" w:sz="4" w:space="0"/>
            </w:tcBorders>
            <w:noWrap w:val="0"/>
            <w:vAlign w:val="center"/>
          </w:tcPr>
          <w:p w14:paraId="2D7E80C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1.全年安全生产事故起数</w:t>
            </w:r>
            <w:r>
              <w:rPr>
                <w:rFonts w:hint="eastAsia" w:ascii="宋体" w:hAnsi="宋体" w:cs="宋体"/>
                <w:i w:val="0"/>
                <w:iCs w:val="0"/>
                <w:color w:val="000000"/>
                <w:sz w:val="18"/>
                <w:szCs w:val="18"/>
                <w:u w:val="none"/>
                <w:lang w:val="en-US" w:eastAsia="zh-CN"/>
              </w:rPr>
              <w:t>1起</w:t>
            </w:r>
            <w:r>
              <w:rPr>
                <w:rFonts w:hint="eastAsia" w:ascii="宋体" w:hAnsi="宋体" w:eastAsia="宋体" w:cs="宋体"/>
                <w:i w:val="0"/>
                <w:iCs w:val="0"/>
                <w:color w:val="000000"/>
                <w:sz w:val="18"/>
                <w:szCs w:val="18"/>
                <w:u w:val="none"/>
              </w:rPr>
              <w:t>、死亡人数</w:t>
            </w:r>
            <w:r>
              <w:rPr>
                <w:rFonts w:hint="eastAsia" w:ascii="宋体" w:hAnsi="宋体" w:cs="宋体"/>
                <w:i w:val="0"/>
                <w:iCs w:val="0"/>
                <w:color w:val="000000"/>
                <w:sz w:val="18"/>
                <w:szCs w:val="18"/>
                <w:u w:val="none"/>
                <w:lang w:val="en-US" w:eastAsia="zh-CN"/>
              </w:rPr>
              <w:t>1人</w:t>
            </w:r>
            <w:r>
              <w:rPr>
                <w:rFonts w:hint="eastAsia" w:ascii="宋体" w:hAnsi="宋体" w:eastAsia="宋体" w:cs="宋体"/>
                <w:i w:val="0"/>
                <w:iCs w:val="0"/>
                <w:color w:val="000000"/>
                <w:sz w:val="18"/>
                <w:szCs w:val="18"/>
                <w:u w:val="none"/>
              </w:rPr>
              <w:t>，</w:t>
            </w:r>
            <w:r>
              <w:rPr>
                <w:rFonts w:hint="eastAsia" w:ascii="宋体" w:hAnsi="宋体" w:cs="宋体"/>
                <w:i w:val="0"/>
                <w:iCs w:val="0"/>
                <w:color w:val="000000"/>
                <w:sz w:val="18"/>
                <w:szCs w:val="18"/>
                <w:u w:val="none"/>
                <w:lang w:val="en-US" w:eastAsia="zh-CN"/>
              </w:rPr>
              <w:t>较上一年分别下降77.6%，</w:t>
            </w:r>
            <w:r>
              <w:rPr>
                <w:rFonts w:hint="eastAsia" w:ascii="宋体" w:hAnsi="宋体" w:eastAsia="宋体" w:cs="宋体"/>
                <w:i w:val="0"/>
                <w:iCs w:val="0"/>
                <w:color w:val="000000"/>
                <w:sz w:val="18"/>
                <w:szCs w:val="18"/>
                <w:u w:val="none"/>
              </w:rPr>
              <w:t>连续</w:t>
            </w:r>
            <w:r>
              <w:rPr>
                <w:rFonts w:hint="eastAsia" w:ascii="宋体" w:hAnsi="宋体" w:cs="宋体"/>
                <w:i w:val="0"/>
                <w:iCs w:val="0"/>
                <w:color w:val="000000"/>
                <w:sz w:val="18"/>
                <w:szCs w:val="18"/>
                <w:u w:val="none"/>
                <w:lang w:val="en-US" w:eastAsia="zh-CN"/>
              </w:rPr>
              <w:t>78</w:t>
            </w:r>
            <w:r>
              <w:rPr>
                <w:rFonts w:hint="eastAsia" w:ascii="宋体" w:hAnsi="宋体" w:eastAsia="宋体" w:cs="宋体"/>
                <w:i w:val="0"/>
                <w:iCs w:val="0"/>
                <w:color w:val="000000"/>
                <w:sz w:val="18"/>
                <w:szCs w:val="18"/>
                <w:u w:val="none"/>
              </w:rPr>
              <w:t>个月未发生</w:t>
            </w:r>
            <w:r>
              <w:rPr>
                <w:rFonts w:hint="eastAsia" w:ascii="宋体" w:hAnsi="宋体" w:cs="宋体"/>
                <w:i w:val="0"/>
                <w:iCs w:val="0"/>
                <w:color w:val="000000"/>
                <w:sz w:val="18"/>
                <w:szCs w:val="18"/>
                <w:u w:val="none"/>
                <w:lang w:val="en-US" w:eastAsia="zh-CN"/>
              </w:rPr>
              <w:t>较</w:t>
            </w:r>
            <w:r>
              <w:rPr>
                <w:rFonts w:hint="eastAsia" w:ascii="宋体" w:hAnsi="宋体" w:eastAsia="宋体" w:cs="宋体"/>
                <w:i w:val="0"/>
                <w:iCs w:val="0"/>
                <w:color w:val="000000"/>
                <w:sz w:val="18"/>
                <w:szCs w:val="18"/>
                <w:u w:val="none"/>
              </w:rPr>
              <w:t>大以上生产安全事故。</w:t>
            </w:r>
          </w:p>
        </w:tc>
      </w:tr>
      <w:tr w14:paraId="2AB6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A2F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年度绩效指标完成情况</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81CB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14:paraId="09455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860A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1535" w:type="dxa"/>
            <w:gridSpan w:val="2"/>
            <w:tcBorders>
              <w:top w:val="single" w:color="000000" w:sz="4" w:space="0"/>
              <w:left w:val="single" w:color="000000" w:sz="4" w:space="0"/>
              <w:bottom w:val="single" w:color="000000" w:sz="4" w:space="0"/>
              <w:right w:val="single" w:color="000000" w:sz="4" w:space="0"/>
            </w:tcBorders>
            <w:noWrap w:val="0"/>
            <w:vAlign w:val="center"/>
          </w:tcPr>
          <w:p w14:paraId="14F47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30C06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720" w:type="dxa"/>
            <w:gridSpan w:val="2"/>
            <w:tcBorders>
              <w:top w:val="single" w:color="000000" w:sz="4" w:space="0"/>
              <w:left w:val="single" w:color="000000" w:sz="4" w:space="0"/>
              <w:bottom w:val="single" w:color="000000" w:sz="4" w:space="0"/>
              <w:right w:val="nil"/>
            </w:tcBorders>
            <w:noWrap w:val="0"/>
            <w:vAlign w:val="center"/>
          </w:tcPr>
          <w:p w14:paraId="32904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016" w:type="dxa"/>
            <w:gridSpan w:val="2"/>
            <w:tcBorders>
              <w:top w:val="single" w:color="000000" w:sz="4" w:space="0"/>
              <w:left w:val="single" w:color="000000" w:sz="4" w:space="0"/>
              <w:bottom w:val="single" w:color="000000" w:sz="4" w:space="0"/>
              <w:right w:val="single" w:color="000000" w:sz="4" w:space="0"/>
            </w:tcBorders>
            <w:noWrap w:val="0"/>
            <w:vAlign w:val="center"/>
          </w:tcPr>
          <w:p w14:paraId="6E4AE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2A69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A99D8">
            <w:pPr>
              <w:jc w:val="center"/>
              <w:rPr>
                <w:rFonts w:hint="eastAsia" w:ascii="宋体" w:hAnsi="宋体" w:eastAsia="宋体" w:cs="宋体"/>
                <w:i w:val="0"/>
                <w:iCs w:val="0"/>
                <w:color w:val="000000"/>
                <w:sz w:val="18"/>
                <w:szCs w:val="18"/>
                <w:u w:val="none"/>
              </w:rPr>
            </w:pPr>
          </w:p>
        </w:tc>
        <w:tc>
          <w:tcPr>
            <w:tcW w:w="8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3A035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p w14:paraId="418CA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（50分）</w:t>
            </w:r>
          </w:p>
        </w:tc>
        <w:tc>
          <w:tcPr>
            <w:tcW w:w="1503" w:type="dxa"/>
            <w:vMerge w:val="restart"/>
            <w:tcBorders>
              <w:top w:val="single" w:color="000000" w:sz="4" w:space="0"/>
              <w:left w:val="single" w:color="000000" w:sz="4" w:space="0"/>
              <w:right w:val="single" w:color="000000" w:sz="4" w:space="0"/>
            </w:tcBorders>
            <w:noWrap w:val="0"/>
            <w:vAlign w:val="center"/>
          </w:tcPr>
          <w:p w14:paraId="75B83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0750B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组织开展相关安全宣传活动</w:t>
            </w:r>
          </w:p>
        </w:tc>
        <w:tc>
          <w:tcPr>
            <w:tcW w:w="1535" w:type="dxa"/>
            <w:gridSpan w:val="2"/>
            <w:tcBorders>
              <w:top w:val="single" w:color="000000" w:sz="4" w:space="0"/>
              <w:left w:val="single" w:color="000000" w:sz="4" w:space="0"/>
              <w:bottom w:val="single" w:color="000000" w:sz="4" w:space="0"/>
              <w:right w:val="single" w:color="000000" w:sz="4" w:space="0"/>
            </w:tcBorders>
            <w:noWrap w:val="0"/>
            <w:vAlign w:val="center"/>
          </w:tcPr>
          <w:p w14:paraId="307860CB">
            <w:pPr>
              <w:keepNext w:val="0"/>
              <w:keepLines w:val="0"/>
              <w:widowControl/>
              <w:suppressLineNumbers w:val="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≥2次</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5EEEDB51">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720" w:type="dxa"/>
            <w:gridSpan w:val="2"/>
            <w:tcBorders>
              <w:top w:val="single" w:color="000000" w:sz="4" w:space="0"/>
              <w:left w:val="single" w:color="000000" w:sz="4" w:space="0"/>
              <w:bottom w:val="single" w:color="000000" w:sz="4" w:space="0"/>
              <w:right w:val="nil"/>
            </w:tcBorders>
            <w:noWrap w:val="0"/>
            <w:vAlign w:val="center"/>
          </w:tcPr>
          <w:p w14:paraId="3FD3108C">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016" w:type="dxa"/>
            <w:gridSpan w:val="2"/>
            <w:tcBorders>
              <w:top w:val="single" w:color="000000" w:sz="4" w:space="0"/>
              <w:left w:val="single" w:color="000000" w:sz="4" w:space="0"/>
              <w:bottom w:val="single" w:color="000000" w:sz="4" w:space="0"/>
              <w:right w:val="single" w:color="000000" w:sz="4" w:space="0"/>
            </w:tcBorders>
            <w:noWrap w:val="0"/>
            <w:vAlign w:val="center"/>
          </w:tcPr>
          <w:p w14:paraId="1C4429A0">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r>
      <w:tr w14:paraId="6016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48B02">
            <w:pPr>
              <w:jc w:val="center"/>
              <w:rPr>
                <w:rFonts w:hint="eastAsia" w:ascii="宋体" w:hAnsi="宋体" w:eastAsia="宋体" w:cs="宋体"/>
                <w:i w:val="0"/>
                <w:iCs w:val="0"/>
                <w:color w:val="000000"/>
                <w:sz w:val="18"/>
                <w:szCs w:val="18"/>
                <w:u w:val="none"/>
              </w:rPr>
            </w:pPr>
          </w:p>
        </w:tc>
        <w:tc>
          <w:tcPr>
            <w:tcW w:w="815" w:type="dxa"/>
            <w:vMerge w:val="continue"/>
            <w:tcBorders>
              <w:left w:val="single" w:color="000000" w:sz="4" w:space="0"/>
              <w:right w:val="single" w:color="000000" w:sz="4" w:space="0"/>
            </w:tcBorders>
            <w:noWrap w:val="0"/>
            <w:vAlign w:val="center"/>
          </w:tcPr>
          <w:p w14:paraId="1724E0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03" w:type="dxa"/>
            <w:vMerge w:val="continue"/>
            <w:tcBorders>
              <w:left w:val="single" w:color="000000" w:sz="4" w:space="0"/>
              <w:right w:val="single" w:color="000000" w:sz="4" w:space="0"/>
            </w:tcBorders>
            <w:noWrap w:val="0"/>
            <w:vAlign w:val="center"/>
          </w:tcPr>
          <w:p w14:paraId="37925E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55675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组织开展专项应急预案</w:t>
            </w:r>
          </w:p>
        </w:tc>
        <w:tc>
          <w:tcPr>
            <w:tcW w:w="1535" w:type="dxa"/>
            <w:gridSpan w:val="2"/>
            <w:tcBorders>
              <w:top w:val="single" w:color="000000" w:sz="4" w:space="0"/>
              <w:left w:val="single" w:color="000000" w:sz="4" w:space="0"/>
              <w:bottom w:val="single" w:color="000000" w:sz="4" w:space="0"/>
              <w:right w:val="single" w:color="000000" w:sz="4" w:space="0"/>
            </w:tcBorders>
            <w:noWrap w:val="0"/>
            <w:vAlign w:val="center"/>
          </w:tcPr>
          <w:p w14:paraId="1D84C7CD">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≥2次</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3FC3FD56">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720" w:type="dxa"/>
            <w:gridSpan w:val="2"/>
            <w:tcBorders>
              <w:top w:val="single" w:color="000000" w:sz="4" w:space="0"/>
              <w:left w:val="single" w:color="000000" w:sz="4" w:space="0"/>
              <w:bottom w:val="single" w:color="000000" w:sz="4" w:space="0"/>
              <w:right w:val="nil"/>
            </w:tcBorders>
            <w:noWrap w:val="0"/>
            <w:vAlign w:val="center"/>
          </w:tcPr>
          <w:p w14:paraId="10CFF615">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016" w:type="dxa"/>
            <w:gridSpan w:val="2"/>
            <w:tcBorders>
              <w:top w:val="single" w:color="000000" w:sz="4" w:space="0"/>
              <w:left w:val="single" w:color="000000" w:sz="4" w:space="0"/>
              <w:bottom w:val="single" w:color="000000" w:sz="4" w:space="0"/>
              <w:right w:val="single" w:color="000000" w:sz="4" w:space="0"/>
            </w:tcBorders>
            <w:noWrap w:val="0"/>
            <w:vAlign w:val="center"/>
          </w:tcPr>
          <w:p w14:paraId="123A0CFE">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r>
      <w:tr w14:paraId="1E19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4E251">
            <w:pPr>
              <w:jc w:val="center"/>
              <w:rPr>
                <w:rFonts w:hint="eastAsia" w:ascii="宋体" w:hAnsi="宋体" w:eastAsia="宋体" w:cs="宋体"/>
                <w:i w:val="0"/>
                <w:iCs w:val="0"/>
                <w:color w:val="000000"/>
                <w:sz w:val="18"/>
                <w:szCs w:val="18"/>
                <w:u w:val="none"/>
              </w:rPr>
            </w:pPr>
          </w:p>
        </w:tc>
        <w:tc>
          <w:tcPr>
            <w:tcW w:w="815" w:type="dxa"/>
            <w:vMerge w:val="continue"/>
            <w:tcBorders>
              <w:left w:val="single" w:color="000000" w:sz="4" w:space="0"/>
              <w:right w:val="single" w:color="000000" w:sz="4" w:space="0"/>
            </w:tcBorders>
            <w:noWrap w:val="0"/>
            <w:vAlign w:val="center"/>
          </w:tcPr>
          <w:p w14:paraId="29D8F9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03" w:type="dxa"/>
            <w:vMerge w:val="continue"/>
            <w:tcBorders>
              <w:left w:val="single" w:color="000000" w:sz="4" w:space="0"/>
              <w:right w:val="single" w:color="000000" w:sz="4" w:space="0"/>
            </w:tcBorders>
            <w:noWrap w:val="0"/>
            <w:vAlign w:val="center"/>
          </w:tcPr>
          <w:p w14:paraId="7D273E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C496D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开展专项执法检查活动</w:t>
            </w:r>
          </w:p>
        </w:tc>
        <w:tc>
          <w:tcPr>
            <w:tcW w:w="1535" w:type="dxa"/>
            <w:gridSpan w:val="2"/>
            <w:tcBorders>
              <w:top w:val="single" w:color="000000" w:sz="4" w:space="0"/>
              <w:left w:val="single" w:color="000000" w:sz="4" w:space="0"/>
              <w:bottom w:val="single" w:color="000000" w:sz="4" w:space="0"/>
              <w:right w:val="single" w:color="000000" w:sz="4" w:space="0"/>
            </w:tcBorders>
            <w:noWrap w:val="0"/>
            <w:vAlign w:val="center"/>
          </w:tcPr>
          <w:p w14:paraId="72EA4B22">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r>
              <w:rPr>
                <w:rFonts w:hint="eastAsia" w:ascii="宋体" w:hAnsi="宋体" w:cs="宋体"/>
                <w:i w:val="0"/>
                <w:iCs w:val="0"/>
                <w:color w:val="000000"/>
                <w:sz w:val="18"/>
                <w:szCs w:val="18"/>
                <w:u w:val="none"/>
                <w:lang w:val="en-US" w:eastAsia="zh-CN"/>
              </w:rPr>
              <w:t>10</w:t>
            </w:r>
            <w:r>
              <w:rPr>
                <w:rFonts w:hint="eastAsia" w:ascii="宋体" w:hAnsi="宋体" w:eastAsia="宋体" w:cs="宋体"/>
                <w:i w:val="0"/>
                <w:iCs w:val="0"/>
                <w:color w:val="000000"/>
                <w:sz w:val="18"/>
                <w:szCs w:val="18"/>
                <w:u w:val="none"/>
                <w:lang w:val="en-US" w:eastAsia="zh-CN"/>
              </w:rPr>
              <w:t>次</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33D1F78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720" w:type="dxa"/>
            <w:gridSpan w:val="2"/>
            <w:tcBorders>
              <w:top w:val="single" w:color="000000" w:sz="4" w:space="0"/>
              <w:left w:val="single" w:color="000000" w:sz="4" w:space="0"/>
              <w:bottom w:val="single" w:color="000000" w:sz="4" w:space="0"/>
              <w:right w:val="nil"/>
            </w:tcBorders>
            <w:noWrap w:val="0"/>
            <w:vAlign w:val="center"/>
          </w:tcPr>
          <w:p w14:paraId="0ADCB0C8">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1016" w:type="dxa"/>
            <w:gridSpan w:val="2"/>
            <w:tcBorders>
              <w:top w:val="single" w:color="000000" w:sz="4" w:space="0"/>
              <w:left w:val="single" w:color="000000" w:sz="4" w:space="0"/>
              <w:bottom w:val="single" w:color="000000" w:sz="4" w:space="0"/>
              <w:right w:val="single" w:color="000000" w:sz="4" w:space="0"/>
            </w:tcBorders>
            <w:noWrap w:val="0"/>
            <w:vAlign w:val="center"/>
          </w:tcPr>
          <w:p w14:paraId="51340F1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r>
      <w:tr w14:paraId="5FEC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8D747">
            <w:pPr>
              <w:jc w:val="center"/>
              <w:rPr>
                <w:rFonts w:hint="eastAsia" w:ascii="宋体" w:hAnsi="宋体" w:eastAsia="宋体" w:cs="宋体"/>
                <w:i w:val="0"/>
                <w:iCs w:val="0"/>
                <w:color w:val="000000"/>
                <w:sz w:val="18"/>
                <w:szCs w:val="18"/>
                <w:u w:val="none"/>
              </w:rPr>
            </w:pPr>
          </w:p>
        </w:tc>
        <w:tc>
          <w:tcPr>
            <w:tcW w:w="815" w:type="dxa"/>
            <w:vMerge w:val="continue"/>
            <w:tcBorders>
              <w:left w:val="single" w:color="000000" w:sz="4" w:space="0"/>
              <w:right w:val="single" w:color="000000" w:sz="4" w:space="0"/>
            </w:tcBorders>
            <w:noWrap w:val="0"/>
            <w:vAlign w:val="center"/>
          </w:tcPr>
          <w:p w14:paraId="16A513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03" w:type="dxa"/>
            <w:vMerge w:val="restart"/>
            <w:tcBorders>
              <w:top w:val="single" w:color="000000" w:sz="4" w:space="0"/>
              <w:left w:val="single" w:color="000000" w:sz="4" w:space="0"/>
              <w:right w:val="single" w:color="000000" w:sz="4" w:space="0"/>
            </w:tcBorders>
            <w:noWrap w:val="0"/>
            <w:vAlign w:val="center"/>
          </w:tcPr>
          <w:p w14:paraId="06CD1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541C2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安全宣传覆盖率</w:t>
            </w:r>
          </w:p>
        </w:tc>
        <w:tc>
          <w:tcPr>
            <w:tcW w:w="1535" w:type="dxa"/>
            <w:gridSpan w:val="2"/>
            <w:tcBorders>
              <w:top w:val="single" w:color="000000" w:sz="4" w:space="0"/>
              <w:left w:val="single" w:color="000000" w:sz="4" w:space="0"/>
              <w:bottom w:val="single" w:color="000000" w:sz="4" w:space="0"/>
              <w:right w:val="single" w:color="000000" w:sz="4" w:space="0"/>
            </w:tcBorders>
            <w:noWrap w:val="0"/>
            <w:vAlign w:val="center"/>
          </w:tcPr>
          <w:p w14:paraId="73CD6C2A">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r>
              <w:rPr>
                <w:rFonts w:hint="eastAsia" w:ascii="宋体" w:hAnsi="宋体" w:cs="宋体"/>
                <w:i w:val="0"/>
                <w:iCs w:val="0"/>
                <w:color w:val="000000"/>
                <w:sz w:val="18"/>
                <w:szCs w:val="18"/>
                <w:u w:val="none"/>
                <w:lang w:val="en-US" w:eastAsia="zh-CN"/>
              </w:rPr>
              <w:t>80%</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3A59F67C">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86%</w:t>
            </w:r>
          </w:p>
        </w:tc>
        <w:tc>
          <w:tcPr>
            <w:tcW w:w="720" w:type="dxa"/>
            <w:gridSpan w:val="2"/>
            <w:tcBorders>
              <w:top w:val="single" w:color="000000" w:sz="4" w:space="0"/>
              <w:left w:val="single" w:color="000000" w:sz="4" w:space="0"/>
              <w:bottom w:val="single" w:color="000000" w:sz="4" w:space="0"/>
              <w:right w:val="nil"/>
            </w:tcBorders>
            <w:noWrap w:val="0"/>
            <w:vAlign w:val="center"/>
          </w:tcPr>
          <w:p w14:paraId="307171B6">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1016" w:type="dxa"/>
            <w:gridSpan w:val="2"/>
            <w:tcBorders>
              <w:top w:val="single" w:color="000000" w:sz="4" w:space="0"/>
              <w:left w:val="single" w:color="000000" w:sz="4" w:space="0"/>
              <w:bottom w:val="single" w:color="000000" w:sz="4" w:space="0"/>
              <w:right w:val="single" w:color="000000" w:sz="4" w:space="0"/>
            </w:tcBorders>
            <w:noWrap w:val="0"/>
            <w:vAlign w:val="center"/>
          </w:tcPr>
          <w:p w14:paraId="3E9CD8E8">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r>
      <w:tr w14:paraId="1457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73B7B">
            <w:pPr>
              <w:jc w:val="center"/>
              <w:rPr>
                <w:rFonts w:hint="eastAsia" w:ascii="宋体" w:hAnsi="宋体" w:eastAsia="宋体" w:cs="宋体"/>
                <w:i w:val="0"/>
                <w:iCs w:val="0"/>
                <w:color w:val="000000"/>
                <w:sz w:val="18"/>
                <w:szCs w:val="18"/>
                <w:u w:val="none"/>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377F7">
            <w:pPr>
              <w:jc w:val="center"/>
              <w:rPr>
                <w:rFonts w:hint="eastAsia" w:ascii="宋体" w:hAnsi="宋体" w:eastAsia="宋体" w:cs="宋体"/>
                <w:i w:val="0"/>
                <w:iCs w:val="0"/>
                <w:color w:val="000000"/>
                <w:sz w:val="18"/>
                <w:szCs w:val="18"/>
                <w:u w:val="none"/>
              </w:rPr>
            </w:pPr>
          </w:p>
        </w:tc>
        <w:tc>
          <w:tcPr>
            <w:tcW w:w="1503" w:type="dxa"/>
            <w:vMerge w:val="continue"/>
            <w:tcBorders>
              <w:left w:val="single" w:color="000000" w:sz="4" w:space="0"/>
              <w:bottom w:val="single" w:color="000000" w:sz="4" w:space="0"/>
              <w:right w:val="single" w:color="000000" w:sz="4" w:space="0"/>
            </w:tcBorders>
            <w:noWrap w:val="0"/>
            <w:vAlign w:val="center"/>
          </w:tcPr>
          <w:p w14:paraId="6C6A3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06FB1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执法检查企业落实安全生产人员安全生产责任制</w:t>
            </w:r>
          </w:p>
        </w:tc>
        <w:tc>
          <w:tcPr>
            <w:tcW w:w="1535" w:type="dxa"/>
            <w:gridSpan w:val="2"/>
            <w:tcBorders>
              <w:top w:val="single" w:color="000000" w:sz="4" w:space="0"/>
              <w:left w:val="single" w:color="000000" w:sz="4" w:space="0"/>
              <w:bottom w:val="single" w:color="000000" w:sz="4" w:space="0"/>
              <w:right w:val="single" w:color="000000" w:sz="4" w:space="0"/>
            </w:tcBorders>
            <w:noWrap w:val="0"/>
            <w:vAlign w:val="center"/>
          </w:tcPr>
          <w:p w14:paraId="04D49C1B">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r>
              <w:rPr>
                <w:rFonts w:hint="eastAsia" w:ascii="宋体" w:hAnsi="宋体" w:cs="宋体"/>
                <w:i w:val="0"/>
                <w:iCs w:val="0"/>
                <w:color w:val="000000"/>
                <w:sz w:val="18"/>
                <w:szCs w:val="18"/>
                <w:u w:val="none"/>
                <w:lang w:val="en-US" w:eastAsia="zh-CN"/>
              </w:rPr>
              <w:t>90%</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2EE1840C">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90%</w:t>
            </w:r>
          </w:p>
        </w:tc>
        <w:tc>
          <w:tcPr>
            <w:tcW w:w="720" w:type="dxa"/>
            <w:gridSpan w:val="2"/>
            <w:tcBorders>
              <w:top w:val="single" w:color="000000" w:sz="4" w:space="0"/>
              <w:left w:val="single" w:color="000000" w:sz="4" w:space="0"/>
              <w:bottom w:val="single" w:color="000000" w:sz="4" w:space="0"/>
              <w:right w:val="nil"/>
            </w:tcBorders>
            <w:noWrap w:val="0"/>
            <w:vAlign w:val="center"/>
          </w:tcPr>
          <w:p w14:paraId="3F34EC0A">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1016" w:type="dxa"/>
            <w:gridSpan w:val="2"/>
            <w:tcBorders>
              <w:top w:val="single" w:color="000000" w:sz="4" w:space="0"/>
              <w:left w:val="single" w:color="000000" w:sz="4" w:space="0"/>
              <w:bottom w:val="single" w:color="000000" w:sz="4" w:space="0"/>
              <w:right w:val="single" w:color="000000" w:sz="4" w:space="0"/>
            </w:tcBorders>
            <w:noWrap w:val="0"/>
            <w:vAlign w:val="center"/>
          </w:tcPr>
          <w:p w14:paraId="5D040177">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r>
      <w:tr w14:paraId="757F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A582F">
            <w:pPr>
              <w:jc w:val="center"/>
              <w:rPr>
                <w:rFonts w:hint="eastAsia" w:ascii="宋体" w:hAnsi="宋体" w:eastAsia="宋体" w:cs="宋体"/>
                <w:i w:val="0"/>
                <w:iCs w:val="0"/>
                <w:color w:val="000000"/>
                <w:sz w:val="18"/>
                <w:szCs w:val="18"/>
                <w:u w:val="none"/>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8E68A">
            <w:pPr>
              <w:jc w:val="center"/>
              <w:rPr>
                <w:rFonts w:hint="eastAsia" w:ascii="宋体" w:hAnsi="宋体" w:eastAsia="宋体" w:cs="宋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center"/>
          </w:tcPr>
          <w:p w14:paraId="5E839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0C7D2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w w:val="90"/>
                <w:kern w:val="0"/>
                <w:sz w:val="18"/>
                <w:szCs w:val="18"/>
                <w:u w:val="none"/>
                <w:lang w:val="en-US" w:eastAsia="zh-CN" w:bidi="ar"/>
              </w:rPr>
              <w:t>在规定时限内隐患治理完成率</w:t>
            </w:r>
          </w:p>
        </w:tc>
        <w:tc>
          <w:tcPr>
            <w:tcW w:w="1535" w:type="dxa"/>
            <w:gridSpan w:val="2"/>
            <w:tcBorders>
              <w:top w:val="single" w:color="000000" w:sz="4" w:space="0"/>
              <w:left w:val="single" w:color="000000" w:sz="4" w:space="0"/>
              <w:bottom w:val="single" w:color="000000" w:sz="4" w:space="0"/>
              <w:right w:val="single" w:color="000000" w:sz="4" w:space="0"/>
            </w:tcBorders>
            <w:noWrap w:val="0"/>
            <w:vAlign w:val="center"/>
          </w:tcPr>
          <w:p w14:paraId="7D808D44">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r>
              <w:rPr>
                <w:rFonts w:hint="eastAsia" w:ascii="宋体" w:hAnsi="宋体" w:cs="宋体"/>
                <w:i w:val="0"/>
                <w:iCs w:val="0"/>
                <w:color w:val="000000"/>
                <w:sz w:val="18"/>
                <w:szCs w:val="18"/>
                <w:u w:val="none"/>
                <w:lang w:val="en-US" w:eastAsia="zh-CN"/>
              </w:rPr>
              <w:t>90%</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58E74E7E">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91%</w:t>
            </w:r>
          </w:p>
        </w:tc>
        <w:tc>
          <w:tcPr>
            <w:tcW w:w="720" w:type="dxa"/>
            <w:gridSpan w:val="2"/>
            <w:tcBorders>
              <w:top w:val="single" w:color="000000" w:sz="4" w:space="0"/>
              <w:left w:val="single" w:color="000000" w:sz="4" w:space="0"/>
              <w:bottom w:val="single" w:color="000000" w:sz="4" w:space="0"/>
              <w:right w:val="nil"/>
            </w:tcBorders>
            <w:noWrap w:val="0"/>
            <w:vAlign w:val="center"/>
          </w:tcPr>
          <w:p w14:paraId="64EE3B31">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1016" w:type="dxa"/>
            <w:gridSpan w:val="2"/>
            <w:tcBorders>
              <w:top w:val="single" w:color="000000" w:sz="4" w:space="0"/>
              <w:left w:val="single" w:color="000000" w:sz="4" w:space="0"/>
              <w:bottom w:val="single" w:color="000000" w:sz="4" w:space="0"/>
              <w:right w:val="single" w:color="000000" w:sz="4" w:space="0"/>
            </w:tcBorders>
            <w:noWrap w:val="0"/>
            <w:vAlign w:val="center"/>
          </w:tcPr>
          <w:p w14:paraId="1882A687">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r>
      <w:tr w14:paraId="0354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97D0C">
            <w:pPr>
              <w:jc w:val="center"/>
              <w:rPr>
                <w:rFonts w:hint="eastAsia" w:ascii="宋体" w:hAnsi="宋体" w:eastAsia="宋体" w:cs="宋体"/>
                <w:i w:val="0"/>
                <w:iCs w:val="0"/>
                <w:color w:val="000000"/>
                <w:sz w:val="18"/>
                <w:szCs w:val="18"/>
                <w:u w:val="none"/>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06EB4">
            <w:pPr>
              <w:jc w:val="center"/>
              <w:rPr>
                <w:rFonts w:hint="eastAsia" w:ascii="宋体" w:hAnsi="宋体" w:eastAsia="宋体" w:cs="宋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center"/>
          </w:tcPr>
          <w:p w14:paraId="1F7F1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E595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预算控制数 </w:t>
            </w:r>
          </w:p>
        </w:tc>
        <w:tc>
          <w:tcPr>
            <w:tcW w:w="1535" w:type="dxa"/>
            <w:gridSpan w:val="2"/>
            <w:tcBorders>
              <w:top w:val="single" w:color="000000" w:sz="4" w:space="0"/>
              <w:left w:val="single" w:color="000000" w:sz="4" w:space="0"/>
              <w:bottom w:val="single" w:color="000000" w:sz="4" w:space="0"/>
              <w:right w:val="single" w:color="000000" w:sz="4" w:space="0"/>
            </w:tcBorders>
            <w:noWrap w:val="0"/>
            <w:vAlign w:val="center"/>
          </w:tcPr>
          <w:p w14:paraId="2738055C">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432.66</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3CA794D6">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387.58</w:t>
            </w:r>
          </w:p>
        </w:tc>
        <w:tc>
          <w:tcPr>
            <w:tcW w:w="720" w:type="dxa"/>
            <w:gridSpan w:val="2"/>
            <w:tcBorders>
              <w:top w:val="single" w:color="000000" w:sz="4" w:space="0"/>
              <w:left w:val="single" w:color="000000" w:sz="4" w:space="0"/>
              <w:bottom w:val="single" w:color="000000" w:sz="4" w:space="0"/>
              <w:right w:val="nil"/>
            </w:tcBorders>
            <w:noWrap w:val="0"/>
            <w:vAlign w:val="center"/>
          </w:tcPr>
          <w:p w14:paraId="32172D9F">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016" w:type="dxa"/>
            <w:gridSpan w:val="2"/>
            <w:tcBorders>
              <w:top w:val="single" w:color="000000" w:sz="4" w:space="0"/>
              <w:left w:val="single" w:color="000000" w:sz="4" w:space="0"/>
              <w:bottom w:val="single" w:color="000000" w:sz="4" w:space="0"/>
              <w:right w:val="single" w:color="000000" w:sz="4" w:space="0"/>
            </w:tcBorders>
            <w:noWrap w:val="0"/>
            <w:vAlign w:val="center"/>
          </w:tcPr>
          <w:p w14:paraId="40BB3F6A">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r>
      <w:tr w14:paraId="4AF8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CE79F">
            <w:pPr>
              <w:jc w:val="center"/>
              <w:rPr>
                <w:rFonts w:hint="eastAsia" w:ascii="宋体" w:hAnsi="宋体" w:eastAsia="宋体" w:cs="宋体"/>
                <w:i w:val="0"/>
                <w:iCs w:val="0"/>
                <w:color w:val="000000"/>
                <w:sz w:val="18"/>
                <w:szCs w:val="18"/>
                <w:u w:val="none"/>
              </w:rPr>
            </w:pPr>
          </w:p>
        </w:tc>
        <w:tc>
          <w:tcPr>
            <w:tcW w:w="81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5F4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效益指标（30分）</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14:paraId="75A24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35CD32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不涉及</w:t>
            </w:r>
          </w:p>
        </w:tc>
        <w:tc>
          <w:tcPr>
            <w:tcW w:w="1535" w:type="dxa"/>
            <w:gridSpan w:val="2"/>
            <w:tcBorders>
              <w:top w:val="single" w:color="000000" w:sz="4" w:space="0"/>
              <w:left w:val="single" w:color="000000" w:sz="4" w:space="0"/>
              <w:bottom w:val="single" w:color="000000" w:sz="4" w:space="0"/>
              <w:right w:val="single" w:color="000000" w:sz="4" w:space="0"/>
            </w:tcBorders>
            <w:noWrap w:val="0"/>
            <w:vAlign w:val="center"/>
          </w:tcPr>
          <w:p w14:paraId="71DB0922">
            <w:pPr>
              <w:jc w:val="center"/>
              <w:rPr>
                <w:rFonts w:hint="eastAsia" w:ascii="宋体" w:hAnsi="宋体" w:eastAsia="宋体" w:cs="宋体"/>
                <w:i w:val="0"/>
                <w:iCs w:val="0"/>
                <w:color w:val="000000"/>
                <w:sz w:val="18"/>
                <w:szCs w:val="18"/>
                <w:u w:val="none"/>
              </w:rPr>
            </w:pP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393915B5">
            <w:pPr>
              <w:jc w:val="center"/>
              <w:rPr>
                <w:rFonts w:hint="eastAsia" w:ascii="宋体" w:hAnsi="宋体" w:eastAsia="宋体" w:cs="宋体"/>
                <w:i w:val="0"/>
                <w:iCs w:val="0"/>
                <w:color w:val="000000"/>
                <w:sz w:val="18"/>
                <w:szCs w:val="18"/>
                <w:u w:val="none"/>
              </w:rPr>
            </w:pPr>
          </w:p>
        </w:tc>
        <w:tc>
          <w:tcPr>
            <w:tcW w:w="720" w:type="dxa"/>
            <w:gridSpan w:val="2"/>
            <w:tcBorders>
              <w:top w:val="single" w:color="000000" w:sz="4" w:space="0"/>
              <w:left w:val="single" w:color="000000" w:sz="4" w:space="0"/>
              <w:bottom w:val="single" w:color="000000" w:sz="4" w:space="0"/>
              <w:right w:val="nil"/>
            </w:tcBorders>
            <w:noWrap w:val="0"/>
            <w:vAlign w:val="center"/>
          </w:tcPr>
          <w:p w14:paraId="41417DB1">
            <w:pPr>
              <w:jc w:val="center"/>
              <w:rPr>
                <w:rFonts w:hint="eastAsia" w:ascii="宋体" w:hAnsi="宋体" w:eastAsia="宋体" w:cs="宋体"/>
                <w:i w:val="0"/>
                <w:iCs w:val="0"/>
                <w:color w:val="000000"/>
                <w:sz w:val="18"/>
                <w:szCs w:val="18"/>
                <w:u w:val="none"/>
              </w:rPr>
            </w:pPr>
          </w:p>
        </w:tc>
        <w:tc>
          <w:tcPr>
            <w:tcW w:w="1016" w:type="dxa"/>
            <w:gridSpan w:val="2"/>
            <w:tcBorders>
              <w:top w:val="single" w:color="000000" w:sz="4" w:space="0"/>
              <w:left w:val="single" w:color="000000" w:sz="4" w:space="0"/>
              <w:bottom w:val="single" w:color="000000" w:sz="4" w:space="0"/>
              <w:right w:val="single" w:color="000000" w:sz="4" w:space="0"/>
            </w:tcBorders>
            <w:noWrap w:val="0"/>
            <w:vAlign w:val="center"/>
          </w:tcPr>
          <w:p w14:paraId="000A9BFD">
            <w:pPr>
              <w:jc w:val="center"/>
              <w:rPr>
                <w:rFonts w:hint="eastAsia" w:ascii="宋体" w:hAnsi="宋体" w:eastAsia="宋体" w:cs="宋体"/>
                <w:i w:val="0"/>
                <w:iCs w:val="0"/>
                <w:color w:val="000000"/>
                <w:sz w:val="18"/>
                <w:szCs w:val="18"/>
                <w:u w:val="none"/>
              </w:rPr>
            </w:pPr>
          </w:p>
        </w:tc>
      </w:tr>
      <w:tr w14:paraId="6C82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8DF53">
            <w:pPr>
              <w:jc w:val="center"/>
              <w:rPr>
                <w:rFonts w:hint="eastAsia" w:ascii="宋体" w:hAnsi="宋体" w:eastAsia="宋体" w:cs="宋体"/>
                <w:i w:val="0"/>
                <w:iCs w:val="0"/>
                <w:color w:val="000000"/>
                <w:sz w:val="18"/>
                <w:szCs w:val="18"/>
                <w:u w:val="none"/>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83C0D">
            <w:pPr>
              <w:jc w:val="center"/>
              <w:rPr>
                <w:rFonts w:hint="eastAsia" w:ascii="宋体" w:hAnsi="宋体" w:eastAsia="宋体" w:cs="宋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center"/>
          </w:tcPr>
          <w:p w14:paraId="3945C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2961A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提高企业安全生产水平，提升全社会安全意识，确保我区安全生产形势持续稳定好转</w:t>
            </w:r>
          </w:p>
        </w:tc>
        <w:tc>
          <w:tcPr>
            <w:tcW w:w="1535" w:type="dxa"/>
            <w:gridSpan w:val="2"/>
            <w:tcBorders>
              <w:top w:val="single" w:color="000000" w:sz="4" w:space="0"/>
              <w:left w:val="single" w:color="000000" w:sz="4" w:space="0"/>
              <w:bottom w:val="single" w:color="000000" w:sz="4" w:space="0"/>
              <w:right w:val="single" w:color="000000" w:sz="4" w:space="0"/>
            </w:tcBorders>
            <w:noWrap w:val="0"/>
            <w:vAlign w:val="center"/>
          </w:tcPr>
          <w:p w14:paraId="08D700B7">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不断提高</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387477DD">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不断提高</w:t>
            </w:r>
          </w:p>
        </w:tc>
        <w:tc>
          <w:tcPr>
            <w:tcW w:w="720" w:type="dxa"/>
            <w:gridSpan w:val="2"/>
            <w:tcBorders>
              <w:top w:val="single" w:color="000000" w:sz="4" w:space="0"/>
              <w:left w:val="single" w:color="000000" w:sz="4" w:space="0"/>
              <w:bottom w:val="single" w:color="000000" w:sz="4" w:space="0"/>
              <w:right w:val="nil"/>
            </w:tcBorders>
            <w:noWrap w:val="0"/>
            <w:vAlign w:val="center"/>
          </w:tcPr>
          <w:p w14:paraId="474A7C7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16" w:type="dxa"/>
            <w:gridSpan w:val="2"/>
            <w:tcBorders>
              <w:top w:val="single" w:color="000000" w:sz="4" w:space="0"/>
              <w:left w:val="single" w:color="000000" w:sz="4" w:space="0"/>
              <w:bottom w:val="single" w:color="000000" w:sz="4" w:space="0"/>
              <w:right w:val="single" w:color="000000" w:sz="4" w:space="0"/>
            </w:tcBorders>
            <w:noWrap w:val="0"/>
            <w:vAlign w:val="center"/>
          </w:tcPr>
          <w:p w14:paraId="7247389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r>
      <w:tr w14:paraId="62AA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878FC">
            <w:pPr>
              <w:jc w:val="center"/>
              <w:rPr>
                <w:rFonts w:hint="eastAsia" w:ascii="宋体" w:hAnsi="宋体" w:eastAsia="宋体" w:cs="宋体"/>
                <w:i w:val="0"/>
                <w:iCs w:val="0"/>
                <w:color w:val="000000"/>
                <w:sz w:val="18"/>
                <w:szCs w:val="18"/>
                <w:u w:val="none"/>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0703D">
            <w:pPr>
              <w:jc w:val="center"/>
              <w:rPr>
                <w:rFonts w:hint="eastAsia" w:ascii="宋体" w:hAnsi="宋体" w:eastAsia="宋体" w:cs="宋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center"/>
          </w:tcPr>
          <w:p w14:paraId="242D0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5296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不涉及</w:t>
            </w:r>
          </w:p>
        </w:tc>
        <w:tc>
          <w:tcPr>
            <w:tcW w:w="1535" w:type="dxa"/>
            <w:gridSpan w:val="2"/>
            <w:tcBorders>
              <w:top w:val="single" w:color="000000" w:sz="4" w:space="0"/>
              <w:left w:val="single" w:color="000000" w:sz="4" w:space="0"/>
              <w:bottom w:val="single" w:color="000000" w:sz="4" w:space="0"/>
              <w:right w:val="single" w:color="000000" w:sz="4" w:space="0"/>
            </w:tcBorders>
            <w:noWrap w:val="0"/>
            <w:vAlign w:val="center"/>
          </w:tcPr>
          <w:p w14:paraId="7AB7B8C5">
            <w:pPr>
              <w:jc w:val="center"/>
              <w:rPr>
                <w:rFonts w:hint="eastAsia" w:ascii="宋体" w:hAnsi="宋体" w:eastAsia="宋体" w:cs="宋体"/>
                <w:i w:val="0"/>
                <w:iCs w:val="0"/>
                <w:color w:val="000000"/>
                <w:sz w:val="18"/>
                <w:szCs w:val="18"/>
                <w:u w:val="none"/>
              </w:rPr>
            </w:pP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17AF917F">
            <w:pPr>
              <w:jc w:val="center"/>
              <w:rPr>
                <w:rFonts w:hint="eastAsia" w:ascii="宋体" w:hAnsi="宋体" w:eastAsia="宋体" w:cs="宋体"/>
                <w:i w:val="0"/>
                <w:iCs w:val="0"/>
                <w:color w:val="000000"/>
                <w:sz w:val="18"/>
                <w:szCs w:val="18"/>
                <w:u w:val="none"/>
              </w:rPr>
            </w:pPr>
          </w:p>
        </w:tc>
        <w:tc>
          <w:tcPr>
            <w:tcW w:w="720" w:type="dxa"/>
            <w:gridSpan w:val="2"/>
            <w:tcBorders>
              <w:top w:val="single" w:color="000000" w:sz="4" w:space="0"/>
              <w:left w:val="single" w:color="000000" w:sz="4" w:space="0"/>
              <w:bottom w:val="single" w:color="000000" w:sz="4" w:space="0"/>
              <w:right w:val="nil"/>
            </w:tcBorders>
            <w:noWrap w:val="0"/>
            <w:vAlign w:val="center"/>
          </w:tcPr>
          <w:p w14:paraId="646CFF06">
            <w:pPr>
              <w:jc w:val="center"/>
              <w:rPr>
                <w:rFonts w:hint="eastAsia" w:ascii="宋体" w:hAnsi="宋体" w:eastAsia="宋体" w:cs="宋体"/>
                <w:i w:val="0"/>
                <w:iCs w:val="0"/>
                <w:color w:val="000000"/>
                <w:sz w:val="18"/>
                <w:szCs w:val="18"/>
                <w:u w:val="none"/>
              </w:rPr>
            </w:pPr>
          </w:p>
        </w:tc>
        <w:tc>
          <w:tcPr>
            <w:tcW w:w="1016" w:type="dxa"/>
            <w:gridSpan w:val="2"/>
            <w:tcBorders>
              <w:top w:val="single" w:color="000000" w:sz="4" w:space="0"/>
              <w:left w:val="single" w:color="000000" w:sz="4" w:space="0"/>
              <w:bottom w:val="single" w:color="000000" w:sz="4" w:space="0"/>
              <w:right w:val="single" w:color="000000" w:sz="4" w:space="0"/>
            </w:tcBorders>
            <w:noWrap w:val="0"/>
            <w:vAlign w:val="center"/>
          </w:tcPr>
          <w:p w14:paraId="681FB652">
            <w:pPr>
              <w:jc w:val="center"/>
              <w:rPr>
                <w:rFonts w:hint="eastAsia" w:ascii="宋体" w:hAnsi="宋体" w:eastAsia="宋体" w:cs="宋体"/>
                <w:i w:val="0"/>
                <w:iCs w:val="0"/>
                <w:color w:val="000000"/>
                <w:sz w:val="18"/>
                <w:szCs w:val="18"/>
                <w:u w:val="none"/>
              </w:rPr>
            </w:pPr>
          </w:p>
        </w:tc>
      </w:tr>
      <w:tr w14:paraId="649D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0664C">
            <w:pPr>
              <w:jc w:val="center"/>
              <w:rPr>
                <w:rFonts w:hint="eastAsia" w:ascii="宋体" w:hAnsi="宋体" w:eastAsia="宋体" w:cs="宋体"/>
                <w:i w:val="0"/>
                <w:iCs w:val="0"/>
                <w:color w:val="000000"/>
                <w:sz w:val="18"/>
                <w:szCs w:val="18"/>
                <w:u w:val="none"/>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8A4E8">
            <w:pPr>
              <w:jc w:val="center"/>
              <w:rPr>
                <w:rFonts w:hint="eastAsia" w:ascii="宋体" w:hAnsi="宋体" w:eastAsia="宋体" w:cs="宋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center"/>
          </w:tcPr>
          <w:p w14:paraId="0334D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498F6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促进经济社会健康可持续发展和社会和谐稳定</w:t>
            </w:r>
          </w:p>
        </w:tc>
        <w:tc>
          <w:tcPr>
            <w:tcW w:w="1535" w:type="dxa"/>
            <w:gridSpan w:val="2"/>
            <w:tcBorders>
              <w:top w:val="single" w:color="000000" w:sz="4" w:space="0"/>
              <w:left w:val="single" w:color="000000" w:sz="4" w:space="0"/>
              <w:bottom w:val="single" w:color="000000" w:sz="4" w:space="0"/>
              <w:right w:val="single" w:color="000000" w:sz="4" w:space="0"/>
            </w:tcBorders>
            <w:noWrap w:val="0"/>
            <w:vAlign w:val="center"/>
          </w:tcPr>
          <w:p w14:paraId="29D4EA0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持续稳定</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373EDE61">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持续稳定</w:t>
            </w:r>
          </w:p>
        </w:tc>
        <w:tc>
          <w:tcPr>
            <w:tcW w:w="720" w:type="dxa"/>
            <w:gridSpan w:val="2"/>
            <w:tcBorders>
              <w:top w:val="single" w:color="000000" w:sz="4" w:space="0"/>
              <w:left w:val="single" w:color="000000" w:sz="4" w:space="0"/>
              <w:bottom w:val="single" w:color="000000" w:sz="4" w:space="0"/>
              <w:right w:val="nil"/>
            </w:tcBorders>
            <w:noWrap w:val="0"/>
            <w:vAlign w:val="center"/>
          </w:tcPr>
          <w:p w14:paraId="6A9412F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16" w:type="dxa"/>
            <w:gridSpan w:val="2"/>
            <w:tcBorders>
              <w:top w:val="single" w:color="000000" w:sz="4" w:space="0"/>
              <w:left w:val="single" w:color="000000" w:sz="4" w:space="0"/>
              <w:bottom w:val="single" w:color="000000" w:sz="4" w:space="0"/>
              <w:right w:val="single" w:color="000000" w:sz="4" w:space="0"/>
            </w:tcBorders>
            <w:noWrap w:val="0"/>
            <w:vAlign w:val="center"/>
          </w:tcPr>
          <w:p w14:paraId="3A9CF69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r>
      <w:tr w14:paraId="7006B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EF910">
            <w:pPr>
              <w:jc w:val="center"/>
              <w:rPr>
                <w:rFonts w:hint="eastAsia" w:ascii="宋体" w:hAnsi="宋体" w:eastAsia="宋体" w:cs="宋体"/>
                <w:i w:val="0"/>
                <w:iCs w:val="0"/>
                <w:color w:val="000000"/>
                <w:sz w:val="18"/>
                <w:szCs w:val="18"/>
                <w:u w:val="none"/>
              </w:rPr>
            </w:pPr>
          </w:p>
        </w:tc>
        <w:tc>
          <w:tcPr>
            <w:tcW w:w="815" w:type="dxa"/>
            <w:vMerge w:val="restart"/>
            <w:tcBorders>
              <w:top w:val="single" w:color="000000" w:sz="4" w:space="0"/>
              <w:left w:val="single" w:color="000000" w:sz="4" w:space="0"/>
              <w:right w:val="single" w:color="000000" w:sz="4" w:space="0"/>
            </w:tcBorders>
            <w:noWrap w:val="0"/>
            <w:vAlign w:val="center"/>
          </w:tcPr>
          <w:p w14:paraId="1D146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p>
          <w:p w14:paraId="2B82CA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w:t>
            </w:r>
          </w:p>
          <w:p w14:paraId="575CF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w:t>
            </w:r>
          </w:p>
        </w:tc>
        <w:tc>
          <w:tcPr>
            <w:tcW w:w="1503" w:type="dxa"/>
            <w:vMerge w:val="restart"/>
            <w:tcBorders>
              <w:top w:val="single" w:color="000000" w:sz="4" w:space="0"/>
              <w:left w:val="single" w:color="000000" w:sz="4" w:space="0"/>
              <w:right w:val="single" w:color="000000" w:sz="4" w:space="0"/>
            </w:tcBorders>
            <w:noWrap w:val="0"/>
            <w:vAlign w:val="center"/>
          </w:tcPr>
          <w:p w14:paraId="485E6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17D79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工作人员满意度</w:t>
            </w:r>
          </w:p>
        </w:tc>
        <w:tc>
          <w:tcPr>
            <w:tcW w:w="1535" w:type="dxa"/>
            <w:gridSpan w:val="2"/>
            <w:tcBorders>
              <w:top w:val="single" w:color="000000" w:sz="4" w:space="0"/>
              <w:left w:val="single" w:color="000000" w:sz="4" w:space="0"/>
              <w:bottom w:val="single" w:color="000000" w:sz="4" w:space="0"/>
              <w:right w:val="single" w:color="000000" w:sz="4" w:space="0"/>
            </w:tcBorders>
            <w:noWrap w:val="0"/>
            <w:vAlign w:val="center"/>
          </w:tcPr>
          <w:p w14:paraId="2FE34BD6">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r>
              <w:rPr>
                <w:rFonts w:hint="eastAsia" w:ascii="宋体" w:hAnsi="宋体" w:cs="宋体"/>
                <w:i w:val="0"/>
                <w:iCs w:val="0"/>
                <w:color w:val="000000"/>
                <w:sz w:val="18"/>
                <w:szCs w:val="18"/>
                <w:u w:val="none"/>
                <w:lang w:val="en-US" w:eastAsia="zh-CN"/>
              </w:rPr>
              <w:t>95%</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5D3A291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720" w:type="dxa"/>
            <w:gridSpan w:val="2"/>
            <w:tcBorders>
              <w:top w:val="single" w:color="000000" w:sz="4" w:space="0"/>
              <w:left w:val="single" w:color="000000" w:sz="4" w:space="0"/>
              <w:bottom w:val="single" w:color="000000" w:sz="4" w:space="0"/>
              <w:right w:val="nil"/>
            </w:tcBorders>
            <w:noWrap w:val="0"/>
            <w:vAlign w:val="center"/>
          </w:tcPr>
          <w:p w14:paraId="69B62BA6">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016" w:type="dxa"/>
            <w:gridSpan w:val="2"/>
            <w:tcBorders>
              <w:top w:val="single" w:color="000000" w:sz="4" w:space="0"/>
              <w:left w:val="single" w:color="000000" w:sz="4" w:space="0"/>
              <w:bottom w:val="single" w:color="000000" w:sz="4" w:space="0"/>
              <w:right w:val="single" w:color="000000" w:sz="4" w:space="0"/>
            </w:tcBorders>
            <w:noWrap w:val="0"/>
            <w:vAlign w:val="center"/>
          </w:tcPr>
          <w:p w14:paraId="3DC3A7DD">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r>
      <w:tr w14:paraId="02AC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468" w:type="dxa"/>
            <w:vMerge w:val="continue"/>
            <w:tcBorders>
              <w:left w:val="single" w:color="000000" w:sz="4" w:space="0"/>
              <w:bottom w:val="single" w:color="000000" w:sz="4" w:space="0"/>
              <w:right w:val="single" w:color="000000" w:sz="4" w:space="0"/>
            </w:tcBorders>
            <w:noWrap w:val="0"/>
            <w:vAlign w:val="center"/>
          </w:tcPr>
          <w:p w14:paraId="679D4E34">
            <w:pPr>
              <w:jc w:val="center"/>
            </w:pPr>
          </w:p>
        </w:tc>
        <w:tc>
          <w:tcPr>
            <w:tcW w:w="815" w:type="dxa"/>
            <w:vMerge w:val="continue"/>
            <w:tcBorders>
              <w:left w:val="single" w:color="000000" w:sz="4" w:space="0"/>
              <w:bottom w:val="single" w:color="000000" w:sz="4" w:space="0"/>
              <w:right w:val="single" w:color="000000" w:sz="4" w:space="0"/>
            </w:tcBorders>
            <w:noWrap w:val="0"/>
            <w:vAlign w:val="center"/>
          </w:tcPr>
          <w:p w14:paraId="5A6698CD">
            <w:pPr>
              <w:jc w:val="center"/>
            </w:pPr>
          </w:p>
        </w:tc>
        <w:tc>
          <w:tcPr>
            <w:tcW w:w="1503" w:type="dxa"/>
            <w:vMerge w:val="continue"/>
            <w:tcBorders>
              <w:left w:val="single" w:color="000000" w:sz="4" w:space="0"/>
              <w:bottom w:val="single" w:color="000000" w:sz="4" w:space="0"/>
              <w:right w:val="single" w:color="000000" w:sz="4" w:space="0"/>
            </w:tcBorders>
            <w:noWrap w:val="0"/>
            <w:vAlign w:val="center"/>
          </w:tcPr>
          <w:p w14:paraId="468B76B9">
            <w:pPr>
              <w:jc w:val="cente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77D7C4A7">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监管对象满意度</w:t>
            </w:r>
          </w:p>
        </w:tc>
        <w:tc>
          <w:tcPr>
            <w:tcW w:w="1535" w:type="dxa"/>
            <w:gridSpan w:val="2"/>
            <w:tcBorders>
              <w:top w:val="single" w:color="000000" w:sz="4" w:space="0"/>
              <w:left w:val="single" w:color="000000" w:sz="4" w:space="0"/>
              <w:bottom w:val="single" w:color="000000" w:sz="4" w:space="0"/>
              <w:right w:val="single" w:color="000000" w:sz="4" w:space="0"/>
            </w:tcBorders>
            <w:noWrap w:val="0"/>
            <w:vAlign w:val="center"/>
          </w:tcPr>
          <w:p w14:paraId="7C1DCFB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w:t>
            </w:r>
            <w:r>
              <w:rPr>
                <w:rFonts w:hint="eastAsia" w:ascii="宋体" w:hAnsi="宋体" w:cs="宋体"/>
                <w:i w:val="0"/>
                <w:iCs w:val="0"/>
                <w:color w:val="000000"/>
                <w:sz w:val="18"/>
                <w:szCs w:val="18"/>
                <w:u w:val="none"/>
                <w:lang w:val="en-US" w:eastAsia="zh-CN"/>
              </w:rPr>
              <w:t>90%</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000D749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95%</w:t>
            </w:r>
          </w:p>
        </w:tc>
        <w:tc>
          <w:tcPr>
            <w:tcW w:w="720" w:type="dxa"/>
            <w:gridSpan w:val="2"/>
            <w:tcBorders>
              <w:top w:val="single" w:color="000000" w:sz="4" w:space="0"/>
              <w:left w:val="single" w:color="000000" w:sz="4" w:space="0"/>
              <w:bottom w:val="single" w:color="000000" w:sz="4" w:space="0"/>
              <w:right w:val="nil"/>
            </w:tcBorders>
            <w:noWrap w:val="0"/>
            <w:vAlign w:val="center"/>
          </w:tcPr>
          <w:p w14:paraId="7F57B779">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1016" w:type="dxa"/>
            <w:gridSpan w:val="2"/>
            <w:tcBorders>
              <w:top w:val="single" w:color="000000" w:sz="4" w:space="0"/>
              <w:left w:val="single" w:color="000000" w:sz="4" w:space="0"/>
              <w:bottom w:val="single" w:color="000000" w:sz="4" w:space="0"/>
              <w:right w:val="single" w:color="000000" w:sz="4" w:space="0"/>
            </w:tcBorders>
            <w:noWrap w:val="0"/>
            <w:vAlign w:val="center"/>
          </w:tcPr>
          <w:p w14:paraId="359F36D4">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r>
      <w:tr w14:paraId="25AC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84" w:type="dxa"/>
            <w:gridSpan w:val="10"/>
            <w:tcBorders>
              <w:top w:val="single" w:color="000000" w:sz="4" w:space="0"/>
              <w:left w:val="single" w:color="000000" w:sz="4" w:space="0"/>
              <w:bottom w:val="single" w:color="000000" w:sz="4" w:space="0"/>
              <w:right w:val="single" w:color="000000" w:sz="4" w:space="0"/>
            </w:tcBorders>
            <w:noWrap w:val="0"/>
            <w:vAlign w:val="center"/>
          </w:tcPr>
          <w:p w14:paraId="3404B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720" w:type="dxa"/>
            <w:gridSpan w:val="2"/>
            <w:tcBorders>
              <w:top w:val="single" w:color="000000" w:sz="4" w:space="0"/>
              <w:left w:val="single" w:color="000000" w:sz="4" w:space="0"/>
              <w:bottom w:val="single" w:color="000000" w:sz="4" w:space="0"/>
              <w:right w:val="nil"/>
            </w:tcBorders>
            <w:noWrap w:val="0"/>
            <w:vAlign w:val="center"/>
          </w:tcPr>
          <w:p w14:paraId="32F3C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16" w:type="dxa"/>
            <w:gridSpan w:val="2"/>
            <w:tcBorders>
              <w:top w:val="single" w:color="000000" w:sz="4" w:space="0"/>
              <w:left w:val="single" w:color="000000" w:sz="4" w:space="0"/>
              <w:bottom w:val="single" w:color="000000" w:sz="4" w:space="0"/>
              <w:right w:val="single" w:color="000000" w:sz="4" w:space="0"/>
            </w:tcBorders>
            <w:noWrap w:val="0"/>
            <w:vAlign w:val="center"/>
          </w:tcPr>
          <w:p w14:paraId="396AA803">
            <w:pPr>
              <w:jc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95.9</w:t>
            </w:r>
          </w:p>
        </w:tc>
      </w:tr>
    </w:tbl>
    <w:p w14:paraId="77614D24">
      <w:pPr>
        <w:widowControl/>
        <w:ind w:firstLine="640" w:firstLineChars="200"/>
        <w:jc w:val="left"/>
        <w:rPr>
          <w:rFonts w:hint="eastAsia" w:ascii="楷体_GB2312" w:hAnsi="宋体" w:eastAsia="楷体_GB2312" w:cs="楷体_GB2312"/>
          <w:b w:val="0"/>
          <w:bCs/>
          <w:color w:val="000000"/>
          <w:kern w:val="0"/>
          <w:sz w:val="32"/>
          <w:szCs w:val="32"/>
          <w:highlight w:val="none"/>
          <w:lang w:eastAsia="zh-CN"/>
        </w:rPr>
      </w:pPr>
    </w:p>
    <w:p w14:paraId="3354609D">
      <w:pPr>
        <w:pStyle w:val="2"/>
        <w:rPr>
          <w:rFonts w:hint="eastAsia" w:ascii="楷体_GB2312" w:hAnsi="宋体" w:eastAsia="楷体_GB2312" w:cs="楷体_GB2312"/>
          <w:b w:val="0"/>
          <w:bCs/>
          <w:color w:val="000000"/>
          <w:kern w:val="0"/>
          <w:sz w:val="32"/>
          <w:szCs w:val="32"/>
          <w:highlight w:val="none"/>
          <w:lang w:eastAsia="zh-CN"/>
        </w:rPr>
        <w:sectPr>
          <w:pgSz w:w="11906" w:h="16838"/>
          <w:pgMar w:top="1440" w:right="1800" w:bottom="1440" w:left="1800" w:header="851" w:footer="1417" w:gutter="0"/>
          <w:pgBorders>
            <w:top w:val="none" w:sz="0" w:space="0"/>
            <w:left w:val="none" w:sz="0" w:space="0"/>
            <w:bottom w:val="none" w:sz="0" w:space="0"/>
            <w:right w:val="none" w:sz="0" w:space="0"/>
          </w:pgBorders>
          <w:pgNumType w:fmt="decimal"/>
          <w:cols w:space="0" w:num="1"/>
          <w:rtlGutter w:val="0"/>
          <w:docGrid w:linePitch="315" w:charSpace="0"/>
        </w:sectPr>
      </w:pPr>
    </w:p>
    <w:p w14:paraId="54EDAF34">
      <w:pPr>
        <w:widowControl/>
        <w:jc w:val="left"/>
        <w:rPr>
          <w:rFonts w:hint="eastAsia" w:ascii="楷体_GB2312" w:hAnsi="宋体" w:eastAsia="楷体_GB2312" w:cs="楷体_GB2312"/>
          <w:b w:val="0"/>
          <w:bCs/>
          <w:color w:val="000000"/>
          <w:kern w:val="0"/>
          <w:sz w:val="32"/>
          <w:szCs w:val="32"/>
          <w:highlight w:val="none"/>
          <w:lang w:eastAsia="zh-CN"/>
        </w:rPr>
      </w:pPr>
      <w:r>
        <w:rPr>
          <w:rFonts w:hint="eastAsia" w:ascii="楷体_GB2312" w:hAnsi="宋体" w:eastAsia="楷体_GB2312" w:cs="楷体_GB2312"/>
          <w:b w:val="0"/>
          <w:bCs/>
          <w:color w:val="000000"/>
          <w:kern w:val="0"/>
          <w:sz w:val="32"/>
          <w:szCs w:val="32"/>
          <w:highlight w:val="none"/>
          <w:lang w:eastAsia="zh-CN"/>
        </w:rPr>
        <w:t>（三）项目绩效自评结果</w:t>
      </w:r>
    </w:p>
    <w:p w14:paraId="08F97462">
      <w:pPr>
        <w:widowControl w:val="0"/>
        <w:wordWrap/>
        <w:adjustRightInd w:val="0"/>
        <w:snapToGrid w:val="0"/>
        <w:spacing w:line="560" w:lineRule="exact"/>
        <w:ind w:firstLine="640" w:firstLineChars="200"/>
        <w:textAlignment w:val="auto"/>
        <w:rPr>
          <w:rFonts w:hint="eastAsia" w:ascii="楷体" w:hAnsi="楷体" w:eastAsia="楷体" w:cs="楷体"/>
          <w:sz w:val="32"/>
          <w:szCs w:val="32"/>
          <w:highlight w:val="none"/>
          <w:lang w:eastAsia="zh-CN"/>
        </w:rPr>
      </w:pPr>
      <w:r>
        <w:rPr>
          <w:rFonts w:hint="eastAsia" w:ascii="仿宋" w:hAnsi="仿宋" w:eastAsia="仿宋" w:cs="仿宋"/>
          <w:sz w:val="32"/>
          <w:szCs w:val="40"/>
          <w:highlight w:val="none"/>
          <w:lang w:val="en-US" w:eastAsia="zh-CN"/>
        </w:rPr>
        <w:t>本部门2023年度不单独填写绩效自评表。</w:t>
      </w:r>
    </w:p>
    <w:p w14:paraId="15C0F417">
      <w:pPr>
        <w:widowControl/>
        <w:jc w:val="left"/>
        <w:rPr>
          <w:rFonts w:hint="eastAsia" w:ascii="楷体_GB2312" w:hAnsi="宋体" w:eastAsia="楷体_GB2312" w:cs="楷体_GB2312"/>
          <w:b w:val="0"/>
          <w:bCs/>
          <w:color w:val="000000"/>
          <w:kern w:val="0"/>
          <w:sz w:val="32"/>
          <w:szCs w:val="32"/>
          <w:highlight w:val="none"/>
          <w:lang w:val="en-US" w:eastAsia="zh-CN"/>
        </w:rPr>
      </w:pPr>
      <w:r>
        <w:rPr>
          <w:rFonts w:hint="eastAsia" w:ascii="楷体_GB2312" w:hAnsi="宋体" w:eastAsia="楷体_GB2312" w:cs="楷体_GB2312"/>
          <w:b w:val="0"/>
          <w:bCs/>
          <w:color w:val="000000"/>
          <w:kern w:val="0"/>
          <w:sz w:val="32"/>
          <w:szCs w:val="32"/>
          <w:highlight w:val="none"/>
          <w:lang w:val="en-US" w:eastAsia="zh-CN"/>
        </w:rPr>
        <w:t>（四）专项资金绩效自评结果</w:t>
      </w:r>
    </w:p>
    <w:p w14:paraId="529FD1A3">
      <w:pPr>
        <w:wordWrap/>
        <w:spacing w:line="560" w:lineRule="exact"/>
        <w:ind w:firstLine="640" w:firstLineChars="200"/>
        <w:textAlignment w:val="auto"/>
        <w:rPr>
          <w:rFonts w:hint="eastAsia" w:ascii="楷体" w:hAnsi="楷体" w:eastAsia="楷体" w:cs="楷体"/>
          <w:b w:val="0"/>
          <w:bCs/>
          <w:color w:val="000000"/>
          <w:kern w:val="0"/>
          <w:sz w:val="32"/>
          <w:szCs w:val="32"/>
          <w:highlight w:val="none"/>
          <w:lang w:val="en-US" w:eastAsia="zh-CN"/>
        </w:rPr>
      </w:pPr>
      <w:r>
        <w:rPr>
          <w:rFonts w:hint="eastAsia" w:ascii="楷体" w:hAnsi="楷体" w:eastAsia="楷体" w:cs="楷体"/>
          <w:b w:val="0"/>
          <w:bCs w:val="0"/>
          <w:sz w:val="32"/>
          <w:szCs w:val="32"/>
          <w:highlight w:val="none"/>
          <w:lang w:val="en-US" w:eastAsia="zh-CN"/>
        </w:rPr>
        <w:t>本部门无主管专项资金。</w:t>
      </w:r>
    </w:p>
    <w:p w14:paraId="05F55371">
      <w:pPr>
        <w:widowControl/>
        <w:jc w:val="left"/>
        <w:rPr>
          <w:rFonts w:hint="eastAsia" w:ascii="楷体_GB2312" w:hAnsi="宋体" w:eastAsia="楷体_GB2312" w:cs="楷体_GB2312"/>
          <w:b w:val="0"/>
          <w:bCs/>
          <w:color w:val="000000"/>
          <w:kern w:val="0"/>
          <w:sz w:val="32"/>
          <w:szCs w:val="32"/>
          <w:highlight w:val="none"/>
          <w:lang w:val="en-US" w:eastAsia="zh-CN"/>
        </w:rPr>
      </w:pPr>
      <w:r>
        <w:rPr>
          <w:rFonts w:hint="eastAsia" w:ascii="楷体_GB2312" w:hAnsi="宋体" w:eastAsia="楷体_GB2312" w:cs="楷体_GB2312"/>
          <w:b w:val="0"/>
          <w:bCs/>
          <w:color w:val="000000"/>
          <w:kern w:val="0"/>
          <w:sz w:val="32"/>
          <w:szCs w:val="32"/>
          <w:highlight w:val="none"/>
          <w:lang w:val="en-US" w:eastAsia="zh-CN"/>
        </w:rPr>
        <w:t>（五）部门重点评价项目绩效评价结果</w:t>
      </w:r>
    </w:p>
    <w:p w14:paraId="6676C48D">
      <w:pPr>
        <w:widowControl/>
        <w:wordWrap/>
        <w:spacing w:line="560" w:lineRule="exact"/>
        <w:ind w:firstLine="640" w:firstLineChars="200"/>
        <w:jc w:val="left"/>
        <w:textAlignment w:val="auto"/>
        <w:rPr>
          <w:rFonts w:hint="eastAsia" w:ascii="楷体" w:hAnsi="楷体" w:eastAsia="楷体" w:cs="楷体"/>
          <w:b w:val="0"/>
          <w:bCs/>
          <w:color w:val="000000"/>
          <w:kern w:val="0"/>
          <w:sz w:val="32"/>
          <w:szCs w:val="32"/>
          <w:highlight w:val="none"/>
          <w:lang w:val="en-US" w:eastAsia="zh-CN"/>
        </w:rPr>
      </w:pPr>
      <w:r>
        <w:rPr>
          <w:rFonts w:hint="eastAsia" w:ascii="楷体" w:hAnsi="楷体" w:eastAsia="楷体" w:cs="楷体"/>
          <w:b w:val="0"/>
          <w:bCs/>
          <w:color w:val="000000"/>
          <w:kern w:val="0"/>
          <w:sz w:val="32"/>
          <w:szCs w:val="32"/>
          <w:highlight w:val="none"/>
          <w:lang w:val="en-US" w:eastAsia="zh-CN"/>
        </w:rPr>
        <w:t>本部门未开展部门重点绩效评价。</w:t>
      </w:r>
    </w:p>
    <w:p w14:paraId="26A8AD4B">
      <w:pPr>
        <w:widowControl/>
        <w:jc w:val="left"/>
        <w:rPr>
          <w:rFonts w:hint="eastAsia" w:ascii="楷体_GB2312" w:hAnsi="宋体" w:eastAsia="楷体_GB2312" w:cs="楷体_GB2312"/>
          <w:b w:val="0"/>
          <w:bCs/>
          <w:color w:val="000000"/>
          <w:kern w:val="0"/>
          <w:sz w:val="32"/>
          <w:szCs w:val="32"/>
          <w:highlight w:val="none"/>
          <w:lang w:val="en-US" w:eastAsia="zh-CN"/>
        </w:rPr>
      </w:pPr>
      <w:r>
        <w:rPr>
          <w:rFonts w:hint="eastAsia" w:ascii="楷体_GB2312" w:hAnsi="宋体" w:eastAsia="楷体_GB2312" w:cs="楷体_GB2312"/>
          <w:b w:val="0"/>
          <w:bCs/>
          <w:color w:val="000000"/>
          <w:kern w:val="0"/>
          <w:sz w:val="32"/>
          <w:szCs w:val="32"/>
          <w:highlight w:val="none"/>
          <w:lang w:val="en-US" w:eastAsia="zh-CN"/>
        </w:rPr>
        <w:t>（六）财政重点评价项目绩效评价结果</w:t>
      </w:r>
    </w:p>
    <w:p w14:paraId="79269499">
      <w:pPr>
        <w:widowControl/>
        <w:wordWrap/>
        <w:spacing w:line="560" w:lineRule="exact"/>
        <w:ind w:firstLine="640" w:firstLineChars="200"/>
        <w:jc w:val="left"/>
        <w:textAlignment w:val="auto"/>
        <w:rPr>
          <w:rFonts w:hint="eastAsia" w:ascii="楷体" w:hAnsi="楷体" w:eastAsia="楷体" w:cs="楷体"/>
          <w:b w:val="0"/>
          <w:bCs/>
          <w:color w:val="000000"/>
          <w:kern w:val="0"/>
          <w:sz w:val="32"/>
          <w:szCs w:val="32"/>
          <w:highlight w:val="none"/>
          <w:lang w:val="en-US" w:eastAsia="zh-CN"/>
        </w:rPr>
      </w:pPr>
      <w:r>
        <w:rPr>
          <w:rFonts w:hint="eastAsia" w:ascii="楷体" w:hAnsi="楷体" w:eastAsia="楷体" w:cs="楷体"/>
          <w:b w:val="0"/>
          <w:bCs/>
          <w:color w:val="000000"/>
          <w:kern w:val="0"/>
          <w:sz w:val="32"/>
          <w:szCs w:val="32"/>
          <w:highlight w:val="none"/>
          <w:lang w:val="en-US" w:eastAsia="zh-CN"/>
        </w:rPr>
        <w:t>本部门无无财政重点评价项目。</w:t>
      </w:r>
    </w:p>
    <w:p w14:paraId="2589D946">
      <w:pPr>
        <w:widowControl/>
        <w:wordWrap/>
        <w:spacing w:line="560" w:lineRule="exact"/>
        <w:jc w:val="left"/>
        <w:textAlignment w:val="auto"/>
        <w:rPr>
          <w:rFonts w:hint="eastAsia" w:ascii="黑体" w:hAnsi="黑体" w:eastAsia="黑体"/>
          <w:color w:val="000000"/>
          <w:kern w:val="0"/>
          <w:sz w:val="32"/>
          <w:szCs w:val="32"/>
          <w:highlight w:val="none"/>
        </w:rPr>
      </w:pPr>
      <w:r>
        <w:rPr>
          <w:rFonts w:hint="eastAsia" w:ascii="黑体" w:hAnsi="黑体" w:eastAsia="黑体"/>
          <w:color w:val="000000"/>
          <w:kern w:val="0"/>
          <w:sz w:val="32"/>
          <w:szCs w:val="32"/>
          <w:highlight w:val="none"/>
        </w:rPr>
        <w:t>十</w:t>
      </w:r>
      <w:r>
        <w:rPr>
          <w:rFonts w:hint="eastAsia" w:ascii="黑体" w:hAnsi="黑体" w:eastAsia="黑体"/>
          <w:color w:val="000000"/>
          <w:kern w:val="0"/>
          <w:sz w:val="32"/>
          <w:szCs w:val="32"/>
          <w:highlight w:val="none"/>
          <w:lang w:eastAsia="zh-CN"/>
        </w:rPr>
        <w:t>四</w:t>
      </w:r>
      <w:r>
        <w:rPr>
          <w:rFonts w:hint="eastAsia" w:ascii="黑体" w:hAnsi="黑体" w:eastAsia="黑体"/>
          <w:color w:val="000000"/>
          <w:kern w:val="0"/>
          <w:sz w:val="32"/>
          <w:szCs w:val="32"/>
          <w:highlight w:val="none"/>
        </w:rPr>
        <w:t>、其他需要说明的情况</w:t>
      </w:r>
    </w:p>
    <w:p w14:paraId="79E0B7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1.决算公开表格中金额数值保留两位小数，公开数据为四舍五入计算结果；个别数据项之间，个别数据合计项与分项数字之和存在小数点后尾差。</w:t>
      </w:r>
    </w:p>
    <w:p w14:paraId="649B32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2.决算公开表格中部分数据约值万元时显示为零，实际不为零。</w:t>
      </w:r>
    </w:p>
    <w:p w14:paraId="78AADC81">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3.杨凌示范区应急管理局的决算数据反映本部门1个预算单位的数据汇总情况。</w:t>
      </w:r>
    </w:p>
    <w:p w14:paraId="5EE61D7B">
      <w:pPr>
        <w:ind w:firstLine="640" w:firstLineChars="200"/>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4.</w:t>
      </w:r>
      <w:r>
        <w:rPr>
          <w:rFonts w:hint="eastAsia" w:ascii="仿宋" w:hAnsi="仿宋" w:eastAsia="仿宋" w:cs="仿宋"/>
          <w:sz w:val="32"/>
          <w:szCs w:val="32"/>
          <w:highlight w:val="none"/>
          <w:lang w:val="en-US" w:eastAsia="zh-CN"/>
        </w:rPr>
        <w:t>不涉及机构改革，无预算单位变化调整。</w:t>
      </w:r>
    </w:p>
    <w:p w14:paraId="14E18AEA">
      <w:pPr>
        <w:ind w:firstLine="640" w:firstLineChars="200"/>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5.本部门所属单位只有部门本级，部门本级不再按单位重复公开。</w:t>
      </w:r>
    </w:p>
    <w:p w14:paraId="7DE2C14D">
      <w:pPr>
        <w:widowControl/>
        <w:ind w:firstLine="640"/>
        <w:jc w:val="left"/>
        <w:rPr>
          <w:rFonts w:hint="eastAsia" w:ascii="方正小标宋简体" w:hAnsi="方正小标宋简体" w:eastAsia="方正小标宋简体" w:cs="方正小标宋简体"/>
          <w:color w:val="000000"/>
          <w:kern w:val="0"/>
          <w:sz w:val="44"/>
          <w:szCs w:val="44"/>
          <w:highlight w:val="none"/>
        </w:rPr>
      </w:pPr>
      <w:r>
        <w:rPr>
          <w:rFonts w:hint="eastAsia" w:ascii="仿宋" w:hAnsi="仿宋" w:eastAsia="仿宋" w:cs="仿宋"/>
          <w:sz w:val="32"/>
          <w:szCs w:val="40"/>
          <w:highlight w:val="none"/>
          <w:lang w:val="en-US" w:eastAsia="zh-CN"/>
        </w:rPr>
        <w:t>6.</w:t>
      </w:r>
      <w:r>
        <w:rPr>
          <w:rFonts w:hint="eastAsia" w:ascii="楷体_GB2312" w:hAnsi="宋体" w:eastAsia="楷体_GB2312" w:cs="楷体_GB2312"/>
          <w:b w:val="0"/>
          <w:bCs/>
          <w:color w:val="000000"/>
          <w:kern w:val="0"/>
          <w:sz w:val="32"/>
          <w:szCs w:val="32"/>
          <w:highlight w:val="none"/>
          <w:lang w:val="en-US" w:eastAsia="zh-CN"/>
        </w:rPr>
        <w:t>决算公开联系方式及信息反馈渠道。联系电话： 87035394。如电话号码发生变更，请通过其他公开渠道另行 获取，本文本不再更新。</w:t>
      </w:r>
    </w:p>
    <w:p w14:paraId="569CAE55">
      <w:pPr>
        <w:jc w:val="center"/>
        <w:rPr>
          <w:rFonts w:hint="eastAsia" w:ascii="方正小标宋简体" w:hAnsi="方正小标宋简体" w:eastAsia="方正小标宋简体" w:cs="方正小标宋简体"/>
          <w:color w:val="000000"/>
          <w:kern w:val="0"/>
          <w:sz w:val="44"/>
          <w:szCs w:val="44"/>
          <w:highlight w:val="none"/>
        </w:rPr>
      </w:pPr>
      <w:r>
        <w:rPr>
          <w:rFonts w:hint="eastAsia" w:ascii="方正小标宋简体" w:hAnsi="方正小标宋简体" w:eastAsia="方正小标宋简体" w:cs="方正小标宋简体"/>
          <w:color w:val="000000"/>
          <w:kern w:val="0"/>
          <w:sz w:val="44"/>
          <w:szCs w:val="44"/>
          <w:highlight w:val="none"/>
        </w:rPr>
        <w:t>第</w:t>
      </w:r>
      <w:r>
        <w:rPr>
          <w:rFonts w:hint="eastAsia" w:ascii="方正小标宋简体" w:hAnsi="方正小标宋简体" w:eastAsia="方正小标宋简体" w:cs="方正小标宋简体"/>
          <w:color w:val="000000"/>
          <w:kern w:val="0"/>
          <w:sz w:val="44"/>
          <w:szCs w:val="44"/>
          <w:highlight w:val="none"/>
          <w:lang w:eastAsia="zh-CN"/>
        </w:rPr>
        <w:t>三</w:t>
      </w:r>
      <w:r>
        <w:rPr>
          <w:rFonts w:hint="eastAsia" w:ascii="方正小标宋简体" w:hAnsi="方正小标宋简体" w:eastAsia="方正小标宋简体" w:cs="方正小标宋简体"/>
          <w:color w:val="000000"/>
          <w:kern w:val="0"/>
          <w:sz w:val="44"/>
          <w:szCs w:val="44"/>
          <w:highlight w:val="none"/>
        </w:rPr>
        <w:t>部分</w:t>
      </w:r>
      <w:r>
        <w:rPr>
          <w:rFonts w:hint="eastAsia" w:ascii="方正小标宋简体" w:hAnsi="方正小标宋简体" w:eastAsia="方正小标宋简体" w:cs="方正小标宋简体"/>
          <w:color w:val="000000"/>
          <w:kern w:val="0"/>
          <w:sz w:val="44"/>
          <w:szCs w:val="44"/>
          <w:highlight w:val="none"/>
          <w:lang w:val="en-US" w:eastAsia="zh-CN"/>
        </w:rPr>
        <w:t xml:space="preserve"> </w:t>
      </w:r>
      <w:r>
        <w:rPr>
          <w:rFonts w:hint="eastAsia" w:ascii="方正小标宋简体" w:hAnsi="方正小标宋简体" w:eastAsia="方正小标宋简体" w:cs="方正小标宋简体"/>
          <w:color w:val="000000"/>
          <w:kern w:val="0"/>
          <w:sz w:val="44"/>
          <w:szCs w:val="44"/>
          <w:highlight w:val="none"/>
          <w:lang w:eastAsia="zh-CN"/>
        </w:rPr>
        <w:t>202</w:t>
      </w:r>
      <w:r>
        <w:rPr>
          <w:rFonts w:hint="eastAsia" w:ascii="方正小标宋简体" w:hAnsi="方正小标宋简体" w:eastAsia="方正小标宋简体" w:cs="方正小标宋简体"/>
          <w:color w:val="000000"/>
          <w:kern w:val="0"/>
          <w:sz w:val="44"/>
          <w:szCs w:val="44"/>
          <w:highlight w:val="none"/>
          <w:lang w:val="en-US" w:eastAsia="zh-CN"/>
        </w:rPr>
        <w:t>3</w:t>
      </w:r>
      <w:r>
        <w:rPr>
          <w:rFonts w:hint="eastAsia" w:ascii="方正小标宋简体" w:hAnsi="方正小标宋简体" w:eastAsia="方正小标宋简体" w:cs="方正小标宋简体"/>
          <w:color w:val="000000"/>
          <w:kern w:val="0"/>
          <w:sz w:val="44"/>
          <w:szCs w:val="44"/>
          <w:highlight w:val="none"/>
        </w:rPr>
        <w:t>年度部门决算表</w:t>
      </w:r>
    </w:p>
    <w:p w14:paraId="40ED3D1C">
      <w:pPr>
        <w:widowControl/>
        <w:ind w:firstLine="640"/>
        <w:jc w:val="left"/>
        <w:rPr>
          <w:rFonts w:hint="eastAsia" w:ascii="宋体" w:hAnsi="宋体" w:eastAsia="宋体" w:cs="宋体"/>
          <w:color w:val="000000"/>
          <w:kern w:val="0"/>
          <w:szCs w:val="21"/>
          <w:highlight w:val="none"/>
          <w:lang w:eastAsia="zh-CN"/>
        </w:rPr>
      </w:pPr>
      <w:r>
        <w:rPr>
          <w:rFonts w:hint="eastAsia" w:ascii="仿宋" w:hAnsi="仿宋" w:eastAsia="仿宋" w:cs="仿宋"/>
          <w:b w:val="0"/>
          <w:bCs/>
          <w:color w:val="000000"/>
          <w:kern w:val="0"/>
          <w:sz w:val="32"/>
          <w:szCs w:val="32"/>
          <w:highlight w:val="none"/>
          <w:lang w:val="en-US" w:eastAsia="zh-CN"/>
        </w:rPr>
        <w:t xml:space="preserve">  </w:t>
      </w:r>
    </w:p>
    <w:tbl>
      <w:tblPr>
        <w:tblStyle w:val="5"/>
        <w:tblpPr w:leftFromText="180" w:rightFromText="180" w:vertAnchor="text" w:horzAnchor="page" w:tblpX="1285" w:tblpY="472"/>
        <w:tblOverlap w:val="never"/>
        <w:tblW w:w="9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6"/>
        <w:gridCol w:w="5845"/>
        <w:gridCol w:w="1127"/>
        <w:gridCol w:w="1822"/>
      </w:tblGrid>
      <w:tr w14:paraId="0335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9460" w:type="dxa"/>
            <w:gridSpan w:val="4"/>
            <w:tcBorders>
              <w:top w:val="nil"/>
              <w:left w:val="nil"/>
              <w:bottom w:val="nil"/>
              <w:right w:val="nil"/>
            </w:tcBorders>
            <w:noWrap/>
            <w:vAlign w:val="center"/>
          </w:tcPr>
          <w:p w14:paraId="0E727748">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目  录</w:t>
            </w:r>
          </w:p>
        </w:tc>
      </w:tr>
      <w:tr w14:paraId="54C8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5F529A1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5845" w:type="dxa"/>
            <w:tcBorders>
              <w:top w:val="single" w:color="000000" w:sz="4" w:space="0"/>
              <w:left w:val="single" w:color="000000" w:sz="4" w:space="0"/>
              <w:bottom w:val="single" w:color="000000" w:sz="4" w:space="0"/>
              <w:right w:val="single" w:color="000000" w:sz="4" w:space="0"/>
            </w:tcBorders>
            <w:noWrap/>
            <w:vAlign w:val="center"/>
          </w:tcPr>
          <w:p w14:paraId="26A35B1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内容</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41981097">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w:t>
            </w:r>
          </w:p>
          <w:p w14:paraId="39F1EA4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空表</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5D8BDAA4">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表格为空的</w:t>
            </w:r>
          </w:p>
          <w:p w14:paraId="430B519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理由</w:t>
            </w:r>
          </w:p>
        </w:tc>
      </w:tr>
      <w:tr w14:paraId="6E90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EDDA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表1</w:t>
            </w:r>
          </w:p>
        </w:tc>
        <w:tc>
          <w:tcPr>
            <w:tcW w:w="5845" w:type="dxa"/>
            <w:tcBorders>
              <w:top w:val="single" w:color="000000" w:sz="4" w:space="0"/>
              <w:left w:val="single" w:color="000000" w:sz="4" w:space="0"/>
              <w:bottom w:val="single" w:color="000000" w:sz="4" w:space="0"/>
              <w:right w:val="single" w:color="000000" w:sz="4" w:space="0"/>
            </w:tcBorders>
            <w:noWrap/>
            <w:vAlign w:val="center"/>
          </w:tcPr>
          <w:p w14:paraId="6ED86C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收入支出决算总表</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36537CB7">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4F375E8C">
            <w:pPr>
              <w:jc w:val="center"/>
              <w:rPr>
                <w:rFonts w:hint="eastAsia" w:ascii="宋体" w:hAnsi="宋体" w:eastAsia="宋体" w:cs="宋体"/>
                <w:i w:val="0"/>
                <w:iCs w:val="0"/>
                <w:color w:val="000000"/>
                <w:sz w:val="24"/>
                <w:szCs w:val="24"/>
                <w:u w:val="none"/>
              </w:rPr>
            </w:pPr>
          </w:p>
        </w:tc>
      </w:tr>
      <w:tr w14:paraId="5BD8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522A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表2</w:t>
            </w:r>
          </w:p>
        </w:tc>
        <w:tc>
          <w:tcPr>
            <w:tcW w:w="5845" w:type="dxa"/>
            <w:tcBorders>
              <w:top w:val="single" w:color="000000" w:sz="4" w:space="0"/>
              <w:left w:val="single" w:color="000000" w:sz="4" w:space="0"/>
              <w:bottom w:val="single" w:color="000000" w:sz="4" w:space="0"/>
              <w:right w:val="single" w:color="000000" w:sz="4" w:space="0"/>
            </w:tcBorders>
            <w:noWrap/>
            <w:vAlign w:val="center"/>
          </w:tcPr>
          <w:p w14:paraId="17C3DF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收入决算表</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4014C9DB">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5EB8D2EE">
            <w:pPr>
              <w:jc w:val="center"/>
              <w:rPr>
                <w:rFonts w:hint="eastAsia" w:ascii="宋体" w:hAnsi="宋体" w:eastAsia="宋体" w:cs="宋体"/>
                <w:i w:val="0"/>
                <w:iCs w:val="0"/>
                <w:color w:val="000000"/>
                <w:sz w:val="24"/>
                <w:szCs w:val="24"/>
                <w:u w:val="none"/>
              </w:rPr>
            </w:pPr>
          </w:p>
        </w:tc>
      </w:tr>
      <w:tr w14:paraId="1EED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B0EC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表3</w:t>
            </w:r>
          </w:p>
        </w:tc>
        <w:tc>
          <w:tcPr>
            <w:tcW w:w="5845" w:type="dxa"/>
            <w:tcBorders>
              <w:top w:val="single" w:color="000000" w:sz="4" w:space="0"/>
              <w:left w:val="single" w:color="000000" w:sz="4" w:space="0"/>
              <w:bottom w:val="single" w:color="000000" w:sz="4" w:space="0"/>
              <w:right w:val="single" w:color="000000" w:sz="4" w:space="0"/>
            </w:tcBorders>
            <w:noWrap/>
            <w:vAlign w:val="center"/>
          </w:tcPr>
          <w:p w14:paraId="0CFFA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支出决算表</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494ADA0F">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143976B5">
            <w:pPr>
              <w:jc w:val="center"/>
              <w:rPr>
                <w:rFonts w:hint="eastAsia" w:ascii="宋体" w:hAnsi="宋体" w:eastAsia="宋体" w:cs="宋体"/>
                <w:i w:val="0"/>
                <w:iCs w:val="0"/>
                <w:color w:val="000000"/>
                <w:sz w:val="24"/>
                <w:szCs w:val="24"/>
                <w:u w:val="none"/>
              </w:rPr>
            </w:pPr>
          </w:p>
        </w:tc>
      </w:tr>
      <w:tr w14:paraId="034D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8E93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表4</w:t>
            </w:r>
          </w:p>
        </w:tc>
        <w:tc>
          <w:tcPr>
            <w:tcW w:w="5845" w:type="dxa"/>
            <w:tcBorders>
              <w:top w:val="single" w:color="000000" w:sz="4" w:space="0"/>
              <w:left w:val="single" w:color="000000" w:sz="4" w:space="0"/>
              <w:bottom w:val="single" w:color="000000" w:sz="4" w:space="0"/>
              <w:right w:val="single" w:color="000000" w:sz="4" w:space="0"/>
            </w:tcBorders>
            <w:noWrap/>
            <w:vAlign w:val="center"/>
          </w:tcPr>
          <w:p w14:paraId="09C79B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财政拨款收入支出决算总表</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0E35F05C">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118F1986">
            <w:pPr>
              <w:jc w:val="center"/>
              <w:rPr>
                <w:rFonts w:hint="eastAsia" w:ascii="宋体" w:hAnsi="宋体" w:eastAsia="宋体" w:cs="宋体"/>
                <w:i w:val="0"/>
                <w:iCs w:val="0"/>
                <w:color w:val="000000"/>
                <w:sz w:val="24"/>
                <w:szCs w:val="24"/>
                <w:u w:val="none"/>
              </w:rPr>
            </w:pPr>
          </w:p>
        </w:tc>
      </w:tr>
      <w:tr w14:paraId="3AC8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FD08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表5</w:t>
            </w:r>
          </w:p>
        </w:tc>
        <w:tc>
          <w:tcPr>
            <w:tcW w:w="5845" w:type="dxa"/>
            <w:tcBorders>
              <w:top w:val="single" w:color="000000" w:sz="4" w:space="0"/>
              <w:left w:val="single" w:color="000000" w:sz="4" w:space="0"/>
              <w:bottom w:val="single" w:color="000000" w:sz="4" w:space="0"/>
              <w:right w:val="single" w:color="000000" w:sz="4" w:space="0"/>
            </w:tcBorders>
            <w:noWrap w:val="0"/>
            <w:vAlign w:val="center"/>
          </w:tcPr>
          <w:p w14:paraId="01A5F6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一般公共预算财政拨款支出决算表</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4CD83FE0">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605B05D0">
            <w:pPr>
              <w:jc w:val="center"/>
              <w:rPr>
                <w:rFonts w:hint="eastAsia" w:ascii="宋体" w:hAnsi="宋体" w:eastAsia="宋体" w:cs="宋体"/>
                <w:i w:val="0"/>
                <w:iCs w:val="0"/>
                <w:color w:val="000000"/>
                <w:sz w:val="24"/>
                <w:szCs w:val="24"/>
                <w:u w:val="none"/>
              </w:rPr>
            </w:pPr>
          </w:p>
        </w:tc>
      </w:tr>
      <w:tr w14:paraId="0F5FB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C715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表6</w:t>
            </w:r>
          </w:p>
        </w:tc>
        <w:tc>
          <w:tcPr>
            <w:tcW w:w="5845" w:type="dxa"/>
            <w:tcBorders>
              <w:top w:val="single" w:color="000000" w:sz="4" w:space="0"/>
              <w:left w:val="single" w:color="000000" w:sz="4" w:space="0"/>
              <w:bottom w:val="single" w:color="000000" w:sz="4" w:space="0"/>
              <w:right w:val="single" w:color="000000" w:sz="4" w:space="0"/>
            </w:tcBorders>
            <w:noWrap w:val="0"/>
            <w:vAlign w:val="center"/>
          </w:tcPr>
          <w:p w14:paraId="7FC1F1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一般公共预算财政拨款基本支出决算表</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7681E9CF">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756331B7">
            <w:pPr>
              <w:jc w:val="center"/>
              <w:rPr>
                <w:rFonts w:hint="eastAsia" w:ascii="宋体" w:hAnsi="宋体" w:eastAsia="宋体" w:cs="宋体"/>
                <w:i w:val="0"/>
                <w:iCs w:val="0"/>
                <w:color w:val="000000"/>
                <w:sz w:val="24"/>
                <w:szCs w:val="24"/>
                <w:u w:val="none"/>
              </w:rPr>
            </w:pPr>
          </w:p>
        </w:tc>
      </w:tr>
      <w:tr w14:paraId="671E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3AA3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表7</w:t>
            </w:r>
          </w:p>
        </w:tc>
        <w:tc>
          <w:tcPr>
            <w:tcW w:w="5845" w:type="dxa"/>
            <w:tcBorders>
              <w:top w:val="single" w:color="000000" w:sz="4" w:space="0"/>
              <w:left w:val="single" w:color="000000" w:sz="4" w:space="0"/>
              <w:bottom w:val="single" w:color="000000" w:sz="4" w:space="0"/>
              <w:right w:val="single" w:color="000000" w:sz="4" w:space="0"/>
            </w:tcBorders>
            <w:noWrap w:val="0"/>
            <w:vAlign w:val="center"/>
          </w:tcPr>
          <w:p w14:paraId="52BB6A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政府性基金预算财政拨款收入支出决算表</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08416810">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是</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5CAC64DA">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本部门不涉及故公开空表</w:t>
            </w:r>
          </w:p>
        </w:tc>
      </w:tr>
      <w:tr w14:paraId="32C5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57BB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表8</w:t>
            </w:r>
          </w:p>
        </w:tc>
        <w:tc>
          <w:tcPr>
            <w:tcW w:w="5845" w:type="dxa"/>
            <w:tcBorders>
              <w:top w:val="single" w:color="000000" w:sz="4" w:space="0"/>
              <w:left w:val="single" w:color="000000" w:sz="4" w:space="0"/>
              <w:bottom w:val="single" w:color="000000" w:sz="4" w:space="0"/>
              <w:right w:val="single" w:color="000000" w:sz="4" w:space="0"/>
            </w:tcBorders>
            <w:noWrap/>
            <w:vAlign w:val="center"/>
          </w:tcPr>
          <w:p w14:paraId="273512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国有资本经营预算财政拨款支出决算表</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061B8973">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是</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29A13FDA">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本部门不涉及故公开空表</w:t>
            </w:r>
          </w:p>
        </w:tc>
      </w:tr>
      <w:tr w14:paraId="74FA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33D4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表9</w:t>
            </w:r>
          </w:p>
        </w:tc>
        <w:tc>
          <w:tcPr>
            <w:tcW w:w="5845" w:type="dxa"/>
            <w:tcBorders>
              <w:top w:val="single" w:color="000000" w:sz="4" w:space="0"/>
              <w:left w:val="single" w:color="000000" w:sz="4" w:space="0"/>
              <w:bottom w:val="single" w:color="000000" w:sz="4" w:space="0"/>
              <w:right w:val="single" w:color="000000" w:sz="4" w:space="0"/>
            </w:tcBorders>
            <w:noWrap/>
            <w:vAlign w:val="center"/>
          </w:tcPr>
          <w:p w14:paraId="182064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财政拨款“三公”经费及会   议费、培训费支出决算表</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6E43BA6E">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1822" w:type="dxa"/>
            <w:tcBorders>
              <w:top w:val="single" w:color="000000" w:sz="4" w:space="0"/>
              <w:left w:val="single" w:color="000000" w:sz="4" w:space="0"/>
              <w:bottom w:val="single" w:color="000000" w:sz="4" w:space="0"/>
              <w:right w:val="single" w:color="000000" w:sz="4" w:space="0"/>
            </w:tcBorders>
            <w:noWrap/>
            <w:vAlign w:val="center"/>
          </w:tcPr>
          <w:p w14:paraId="0FB30AD6">
            <w:pPr>
              <w:jc w:val="center"/>
              <w:rPr>
                <w:rFonts w:hint="eastAsia" w:ascii="宋体" w:hAnsi="宋体" w:eastAsia="宋体" w:cs="宋体"/>
                <w:i w:val="0"/>
                <w:iCs w:val="0"/>
                <w:color w:val="000000"/>
                <w:sz w:val="24"/>
                <w:szCs w:val="24"/>
                <w:u w:val="none"/>
              </w:rPr>
            </w:pPr>
          </w:p>
        </w:tc>
      </w:tr>
    </w:tbl>
    <w:p w14:paraId="532B3E6D">
      <w:pPr>
        <w:widowControl/>
        <w:ind w:firstLine="640"/>
        <w:jc w:val="left"/>
        <w:rPr>
          <w:rFonts w:hint="eastAsia" w:ascii="宋体" w:hAnsi="宋体" w:eastAsia="宋体" w:cs="宋体"/>
          <w:color w:val="000000"/>
          <w:kern w:val="0"/>
          <w:szCs w:val="21"/>
          <w:highlight w:val="none"/>
          <w:lang w:eastAsia="zh-CN"/>
        </w:rPr>
        <w:sectPr>
          <w:pgSz w:w="11906" w:h="16838"/>
          <w:pgMar w:top="1440" w:right="1800" w:bottom="1440" w:left="1800" w:header="851" w:footer="1417" w:gutter="0"/>
          <w:pgBorders>
            <w:top w:val="none" w:sz="0" w:space="0"/>
            <w:left w:val="none" w:sz="0" w:space="0"/>
            <w:bottom w:val="none" w:sz="0" w:space="0"/>
            <w:right w:val="none" w:sz="0" w:space="0"/>
          </w:pgBorders>
          <w:pgNumType w:fmt="decimal"/>
          <w:cols w:space="720" w:num="1"/>
          <w:docGrid w:type="lines" w:linePitch="315" w:charSpace="0"/>
        </w:sectPr>
      </w:pPr>
    </w:p>
    <w:p w14:paraId="27505771">
      <w:pPr>
        <w:widowControl/>
        <w:jc w:val="both"/>
        <w:textAlignment w:val="center"/>
        <w:rPr>
          <w:rFonts w:hint="eastAsia" w:ascii="宋体" w:hAnsi="宋体" w:eastAsia="宋体" w:cs="宋体"/>
          <w:color w:val="000000"/>
          <w:kern w:val="0"/>
          <w:szCs w:val="21"/>
          <w:highlight w:val="none"/>
          <w:lang w:eastAsia="zh-CN"/>
        </w:rPr>
      </w:pPr>
    </w:p>
    <w:tbl>
      <w:tblPr>
        <w:tblStyle w:val="5"/>
        <w:tblW w:w="13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4587"/>
        <w:gridCol w:w="857"/>
        <w:gridCol w:w="1127"/>
        <w:gridCol w:w="4321"/>
        <w:gridCol w:w="857"/>
        <w:gridCol w:w="1934"/>
      </w:tblGrid>
      <w:tr w14:paraId="29E6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85" w:hRule="atLeast"/>
        </w:trPr>
        <w:tc>
          <w:tcPr>
            <w:tcW w:w="13683" w:type="dxa"/>
            <w:gridSpan w:val="6"/>
            <w:tcBorders>
              <w:bottom w:val="nil"/>
              <w:tl2br w:val="nil"/>
              <w:tr2bl w:val="nil"/>
            </w:tcBorders>
            <w:shd w:val="clear" w:color="auto" w:fill="FFFFFF" w:themeFill="background1"/>
            <w:noWrap w:val="0"/>
            <w:vAlign w:val="center"/>
          </w:tcPr>
          <w:p w14:paraId="796C7E98">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收入支出决算总表</w:t>
            </w:r>
          </w:p>
        </w:tc>
      </w:tr>
      <w:tr w14:paraId="7094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41" w:hRule="atLeast"/>
        </w:trPr>
        <w:tc>
          <w:tcPr>
            <w:tcW w:w="4587" w:type="dxa"/>
            <w:tcBorders>
              <w:top w:val="nil"/>
              <w:left w:val="nil"/>
              <w:bottom w:val="single" w:color="auto" w:sz="4" w:space="0"/>
              <w:right w:val="nil"/>
            </w:tcBorders>
            <w:shd w:val="clear" w:color="auto" w:fill="FFFFFF" w:themeFill="background1"/>
            <w:noWrap w:val="0"/>
            <w:vAlign w:val="center"/>
          </w:tcPr>
          <w:p w14:paraId="702AD221">
            <w:pPr>
              <w:jc w:val="left"/>
              <w:rPr>
                <w:rFonts w:hint="eastAsia" w:ascii="宋体" w:hAnsi="宋体" w:eastAsia="宋体" w:cs="宋体"/>
                <w:b/>
                <w:i w:val="0"/>
                <w:color w:val="000000"/>
                <w:sz w:val="32"/>
                <w:szCs w:val="32"/>
                <w:u w:val="none"/>
              </w:rPr>
            </w:pPr>
            <w:r>
              <w:rPr>
                <w:rFonts w:hint="eastAsia" w:ascii="宋体" w:hAnsi="宋体" w:cs="宋体"/>
                <w:i w:val="0"/>
                <w:iCs w:val="0"/>
                <w:color w:val="000000"/>
                <w:kern w:val="0"/>
                <w:sz w:val="24"/>
                <w:szCs w:val="24"/>
                <w:u w:val="none"/>
                <w:lang w:val="en-US" w:eastAsia="zh-CN" w:bidi="ar"/>
              </w:rPr>
              <w:t>编制单位：杨凌</w:t>
            </w:r>
            <w:r>
              <w:rPr>
                <w:rFonts w:hint="eastAsia" w:ascii="宋体" w:hAnsi="宋体" w:eastAsia="宋体" w:cs="宋体"/>
                <w:i w:val="0"/>
                <w:iCs w:val="0"/>
                <w:color w:val="000000"/>
                <w:kern w:val="0"/>
                <w:sz w:val="24"/>
                <w:szCs w:val="24"/>
                <w:u w:val="none"/>
                <w:lang w:val="en-US" w:eastAsia="zh-CN" w:bidi="ar"/>
              </w:rPr>
              <w:t>示范区</w:t>
            </w:r>
            <w:r>
              <w:rPr>
                <w:rFonts w:hint="eastAsia" w:ascii="宋体" w:hAnsi="宋体" w:cs="宋体"/>
                <w:i w:val="0"/>
                <w:iCs w:val="0"/>
                <w:color w:val="000000"/>
                <w:kern w:val="0"/>
                <w:sz w:val="24"/>
                <w:szCs w:val="24"/>
                <w:u w:val="none"/>
                <w:lang w:val="en-US" w:eastAsia="zh-CN" w:bidi="ar"/>
              </w:rPr>
              <w:t>应急管理</w:t>
            </w:r>
            <w:r>
              <w:rPr>
                <w:rFonts w:hint="eastAsia" w:ascii="宋体" w:hAnsi="宋体" w:eastAsia="宋体" w:cs="宋体"/>
                <w:i w:val="0"/>
                <w:iCs w:val="0"/>
                <w:color w:val="000000"/>
                <w:kern w:val="0"/>
                <w:sz w:val="24"/>
                <w:szCs w:val="24"/>
                <w:u w:val="none"/>
                <w:lang w:val="en-US" w:eastAsia="zh-CN" w:bidi="ar"/>
              </w:rPr>
              <w:t>局</w:t>
            </w:r>
          </w:p>
        </w:tc>
        <w:tc>
          <w:tcPr>
            <w:tcW w:w="857" w:type="dxa"/>
            <w:tcBorders>
              <w:top w:val="nil"/>
              <w:left w:val="nil"/>
              <w:bottom w:val="single" w:color="auto" w:sz="4" w:space="0"/>
              <w:right w:val="nil"/>
            </w:tcBorders>
            <w:shd w:val="clear" w:color="auto" w:fill="FFFFFF" w:themeFill="background1"/>
            <w:noWrap w:val="0"/>
            <w:vAlign w:val="center"/>
          </w:tcPr>
          <w:p w14:paraId="0E1BD070">
            <w:pPr>
              <w:jc w:val="center"/>
              <w:rPr>
                <w:rFonts w:hint="eastAsia" w:ascii="宋体" w:hAnsi="宋体" w:eastAsia="宋体" w:cs="宋体"/>
                <w:b/>
                <w:i w:val="0"/>
                <w:color w:val="000000"/>
                <w:sz w:val="32"/>
                <w:szCs w:val="32"/>
                <w:u w:val="none"/>
              </w:rPr>
            </w:pPr>
          </w:p>
        </w:tc>
        <w:tc>
          <w:tcPr>
            <w:tcW w:w="1127" w:type="dxa"/>
            <w:tcBorders>
              <w:top w:val="nil"/>
              <w:left w:val="nil"/>
              <w:bottom w:val="single" w:color="auto" w:sz="4" w:space="0"/>
              <w:right w:val="nil"/>
            </w:tcBorders>
            <w:shd w:val="clear" w:color="auto" w:fill="FFFFFF" w:themeFill="background1"/>
            <w:noWrap w:val="0"/>
            <w:vAlign w:val="center"/>
          </w:tcPr>
          <w:p w14:paraId="24EC503B">
            <w:pPr>
              <w:jc w:val="center"/>
              <w:rPr>
                <w:rFonts w:hint="eastAsia" w:ascii="宋体" w:hAnsi="宋体" w:eastAsia="宋体" w:cs="宋体"/>
                <w:b/>
                <w:i w:val="0"/>
                <w:color w:val="000000"/>
                <w:sz w:val="32"/>
                <w:szCs w:val="32"/>
                <w:u w:val="none"/>
              </w:rPr>
            </w:pPr>
          </w:p>
        </w:tc>
        <w:tc>
          <w:tcPr>
            <w:tcW w:w="4321" w:type="dxa"/>
            <w:tcBorders>
              <w:top w:val="nil"/>
              <w:left w:val="nil"/>
              <w:bottom w:val="single" w:color="auto" w:sz="4" w:space="0"/>
              <w:right w:val="nil"/>
            </w:tcBorders>
            <w:shd w:val="clear" w:color="auto" w:fill="FFFFFF" w:themeFill="background1"/>
            <w:noWrap w:val="0"/>
            <w:vAlign w:val="center"/>
          </w:tcPr>
          <w:p w14:paraId="042974E7">
            <w:pPr>
              <w:jc w:val="center"/>
              <w:rPr>
                <w:rFonts w:hint="eastAsia" w:ascii="宋体" w:hAnsi="宋体" w:eastAsia="宋体" w:cs="宋体"/>
                <w:b/>
                <w:i w:val="0"/>
                <w:color w:val="000000"/>
                <w:sz w:val="32"/>
                <w:szCs w:val="32"/>
                <w:u w:val="none"/>
              </w:rPr>
            </w:pPr>
          </w:p>
        </w:tc>
        <w:tc>
          <w:tcPr>
            <w:tcW w:w="2791" w:type="dxa"/>
            <w:gridSpan w:val="2"/>
            <w:tcBorders>
              <w:top w:val="nil"/>
              <w:left w:val="nil"/>
              <w:bottom w:val="single" w:color="auto" w:sz="4" w:space="0"/>
              <w:right w:val="nil"/>
            </w:tcBorders>
            <w:shd w:val="clear" w:color="auto" w:fill="FFFFFF" w:themeFill="background1"/>
            <w:noWrap w:val="0"/>
            <w:vAlign w:val="center"/>
          </w:tcPr>
          <w:p w14:paraId="5CC7086F">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财政</w:t>
            </w:r>
            <w:r>
              <w:rPr>
                <w:rFonts w:hint="eastAsia" w:ascii="宋体" w:hAnsi="宋体" w:eastAsia="宋体" w:cs="宋体"/>
                <w:i w:val="0"/>
                <w:iCs w:val="0"/>
                <w:color w:val="000000"/>
                <w:kern w:val="0"/>
                <w:sz w:val="24"/>
                <w:szCs w:val="24"/>
                <w:u w:val="none"/>
                <w:lang w:val="en-US" w:eastAsia="zh-CN" w:bidi="ar"/>
              </w:rPr>
              <w:t>决批复0</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表</w:t>
            </w:r>
          </w:p>
          <w:p w14:paraId="101B3250">
            <w:pPr>
              <w:pStyle w:val="2"/>
              <w:jc w:val="right"/>
              <w:rPr>
                <w:rFonts w:hint="eastAsia"/>
              </w:rPr>
            </w:pPr>
            <w:r>
              <w:rPr>
                <w:rFonts w:hint="eastAsia" w:ascii="宋体" w:hAnsi="宋体" w:eastAsia="宋体" w:cs="宋体"/>
                <w:i w:val="0"/>
                <w:iCs w:val="0"/>
                <w:color w:val="000000"/>
                <w:kern w:val="0"/>
                <w:sz w:val="24"/>
                <w:szCs w:val="24"/>
                <w:u w:val="none"/>
                <w:lang w:val="en-US" w:eastAsia="zh-CN" w:bidi="ar"/>
              </w:rPr>
              <w:t>金额单位：万元</w:t>
            </w:r>
          </w:p>
        </w:tc>
      </w:tr>
      <w:tr w14:paraId="71BF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3" w:hRule="atLeast"/>
        </w:trPr>
        <w:tc>
          <w:tcPr>
            <w:tcW w:w="657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2072AE">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收入</w:t>
            </w:r>
          </w:p>
        </w:tc>
        <w:tc>
          <w:tcPr>
            <w:tcW w:w="7112"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997221">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支出</w:t>
            </w:r>
          </w:p>
        </w:tc>
      </w:tr>
      <w:tr w14:paraId="0751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C43105">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项目</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2C02B5">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行次</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07B2D3">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决算数</w:t>
            </w: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393B52">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项目</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837425">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行次</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295E4C">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决算数</w:t>
            </w:r>
          </w:p>
        </w:tc>
      </w:tr>
      <w:tr w14:paraId="074F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9555B5">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栏次</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3B83E1">
            <w:pPr>
              <w:jc w:val="center"/>
              <w:rPr>
                <w:rFonts w:hint="eastAsia" w:ascii="宋体" w:hAnsi="宋体" w:eastAsia="宋体" w:cs="宋体"/>
                <w:i w:val="0"/>
                <w:color w:val="auto"/>
                <w:sz w:val="22"/>
                <w:szCs w:val="22"/>
                <w:u w:val="none"/>
                <w:shd w:val="clear" w:color="auto" w:fill="auto"/>
              </w:rPr>
            </w:pP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472CE8">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w:t>
            </w: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4FB1AD">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栏次</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393E31">
            <w:pPr>
              <w:jc w:val="center"/>
              <w:rPr>
                <w:rFonts w:hint="eastAsia" w:ascii="宋体" w:hAnsi="宋体" w:eastAsia="宋体" w:cs="宋体"/>
                <w:i w:val="0"/>
                <w:color w:val="auto"/>
                <w:sz w:val="22"/>
                <w:szCs w:val="22"/>
                <w:u w:val="none"/>
                <w:shd w:val="clear" w:color="auto" w:fill="auto"/>
              </w:rPr>
            </w:pP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5A8F73">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2</w:t>
            </w:r>
          </w:p>
        </w:tc>
      </w:tr>
      <w:tr w14:paraId="1BED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60DEDC">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一、一般公共预算财政拨款收入</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5D7200">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0E24C7">
            <w:pPr>
              <w:keepNext w:val="0"/>
              <w:keepLines w:val="0"/>
              <w:widowControl/>
              <w:suppressLineNumbers w:val="0"/>
              <w:jc w:val="right"/>
              <w:textAlignment w:val="center"/>
              <w:rPr>
                <w:rFonts w:hint="default" w:ascii="宋体" w:hAnsi="宋体" w:eastAsia="宋体" w:cs="宋体"/>
                <w:i w:val="0"/>
                <w:color w:val="auto"/>
                <w:sz w:val="22"/>
                <w:szCs w:val="22"/>
                <w:u w:val="none"/>
                <w:shd w:val="clear" w:color="auto" w:fill="auto"/>
                <w:lang w:val="en-US" w:eastAsia="zh-CN"/>
              </w:rPr>
            </w:pPr>
            <w:r>
              <w:rPr>
                <w:rFonts w:hint="eastAsia" w:ascii="宋体" w:hAnsi="宋体" w:cs="宋体"/>
                <w:i w:val="0"/>
                <w:color w:val="auto"/>
                <w:sz w:val="22"/>
                <w:szCs w:val="22"/>
                <w:u w:val="none"/>
                <w:shd w:val="clear" w:color="auto" w:fill="auto"/>
                <w:lang w:val="en-US" w:eastAsia="zh-CN"/>
              </w:rPr>
              <w:t>325.68</w:t>
            </w: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0588EA">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一、一般公共服务支出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F7595D">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32</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43AD10">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r>
      <w:tr w14:paraId="458D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AEC791">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二、政府性基金预算财政拨款收入</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82F536">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2</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73DEFF">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F10BD3">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二、外交支出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DCE221">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33</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24DDCE">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r>
      <w:tr w14:paraId="31330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0B37DF">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三、国有资本经营预算财政拨款收入</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99D4BA">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786242">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0C22A5">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三、国防支出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267D03">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34</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B64AC9">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r>
      <w:tr w14:paraId="309F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E8C0B4">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四、上级补助收入</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3B2B5D">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3CC5DB">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65F4CE">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四、公共安全支出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40416A">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35</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5F2B9F">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r>
      <w:tr w14:paraId="2C21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F7FA1C">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五、事业收入</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2790E1">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5</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0C88AC">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CF668F">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五、教育支出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F7AC5C">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36</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786DAD">
            <w:pPr>
              <w:keepNext w:val="0"/>
              <w:keepLines w:val="0"/>
              <w:widowControl/>
              <w:suppressLineNumbers w:val="0"/>
              <w:jc w:val="right"/>
              <w:textAlignment w:val="center"/>
              <w:rPr>
                <w:rFonts w:hint="default" w:ascii="宋体" w:hAnsi="宋体" w:eastAsia="宋体" w:cs="宋体"/>
                <w:i w:val="0"/>
                <w:color w:val="auto"/>
                <w:sz w:val="22"/>
                <w:szCs w:val="22"/>
                <w:u w:val="none"/>
                <w:shd w:val="clear" w:color="auto" w:fill="auto"/>
                <w:lang w:val="en-US" w:eastAsia="zh-CN"/>
              </w:rPr>
            </w:pPr>
          </w:p>
        </w:tc>
      </w:tr>
      <w:tr w14:paraId="25BA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932F04">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六、经营收入</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F8E559">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6</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4B41E9">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9F7DC6">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六、科学技术支出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978C3C">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37</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9DEE6E">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r>
      <w:tr w14:paraId="4A95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07F7A2">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七、附属单位上缴收入</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C4C4DC">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7</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27ED3E">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F85743">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七、文化旅游体育与传媒支出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3E90A9">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38</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C0AF98">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r>
      <w:tr w14:paraId="05A3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96A489">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八、其他收入</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0095EB">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8</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B69B8F">
            <w:pPr>
              <w:keepNext w:val="0"/>
              <w:keepLines w:val="0"/>
              <w:widowControl/>
              <w:suppressLineNumbers w:val="0"/>
              <w:jc w:val="right"/>
              <w:textAlignment w:val="center"/>
              <w:rPr>
                <w:rFonts w:hint="default" w:ascii="宋体" w:hAnsi="宋体" w:eastAsia="宋体" w:cs="宋体"/>
                <w:i w:val="0"/>
                <w:color w:val="auto"/>
                <w:sz w:val="22"/>
                <w:szCs w:val="22"/>
                <w:u w:val="none"/>
                <w:shd w:val="clear" w:color="auto" w:fill="auto"/>
                <w:lang w:val="en-US" w:eastAsia="zh-CN"/>
              </w:rPr>
            </w:pPr>
            <w:r>
              <w:rPr>
                <w:rFonts w:hint="eastAsia" w:ascii="宋体" w:hAnsi="宋体" w:cs="宋体"/>
                <w:i w:val="0"/>
                <w:color w:val="auto"/>
                <w:sz w:val="22"/>
                <w:szCs w:val="22"/>
                <w:u w:val="none"/>
                <w:shd w:val="clear" w:color="auto" w:fill="auto"/>
                <w:lang w:val="en-US" w:eastAsia="zh-CN"/>
              </w:rPr>
              <w:t>8.36</w:t>
            </w: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61C68C">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八、社会保障和就业支出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CCA5D0">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39</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AFE5FF">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r>
      <w:tr w14:paraId="21CD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08F0EA">
            <w:pPr>
              <w:jc w:val="left"/>
              <w:rPr>
                <w:rFonts w:hint="eastAsia" w:ascii="宋体" w:hAnsi="宋体" w:eastAsia="宋体" w:cs="宋体"/>
                <w:i w:val="0"/>
                <w:color w:val="auto"/>
                <w:sz w:val="22"/>
                <w:szCs w:val="22"/>
                <w:u w:val="none"/>
                <w:shd w:val="clear" w:color="auto" w:fill="auto"/>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8F63FD">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9</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D4CDC3">
            <w:pPr>
              <w:jc w:val="right"/>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70DE1D">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九、卫生健康支出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6D1758">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40</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016CC7">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r>
      <w:tr w14:paraId="6DE6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BF6CEF">
            <w:pPr>
              <w:jc w:val="left"/>
              <w:rPr>
                <w:rFonts w:hint="eastAsia" w:ascii="宋体" w:hAnsi="宋体" w:eastAsia="宋体" w:cs="宋体"/>
                <w:i w:val="0"/>
                <w:color w:val="auto"/>
                <w:sz w:val="22"/>
                <w:szCs w:val="22"/>
                <w:u w:val="none"/>
                <w:shd w:val="clear" w:color="auto" w:fill="auto"/>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B907D9">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10</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45C18F">
            <w:pPr>
              <w:jc w:val="right"/>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A65FCA">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十、节能环保支出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88120A">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41</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6E3678">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r>
      <w:tr w14:paraId="1C5A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4D4DD0">
            <w:pPr>
              <w:jc w:val="left"/>
              <w:rPr>
                <w:rFonts w:hint="eastAsia" w:ascii="宋体" w:hAnsi="宋体" w:eastAsia="宋体" w:cs="宋体"/>
                <w:i w:val="0"/>
                <w:color w:val="auto"/>
                <w:sz w:val="22"/>
                <w:szCs w:val="22"/>
                <w:u w:val="none"/>
                <w:shd w:val="clear" w:color="auto" w:fill="auto"/>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42A653">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11</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D7AAD5">
            <w:pPr>
              <w:jc w:val="right"/>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B70F22">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十一、城乡社区支出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613708">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42</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F1B5A6">
            <w:pPr>
              <w:keepNext w:val="0"/>
              <w:keepLines w:val="0"/>
              <w:widowControl/>
              <w:suppressLineNumbers w:val="0"/>
              <w:jc w:val="right"/>
              <w:textAlignment w:val="center"/>
              <w:rPr>
                <w:rFonts w:hint="default" w:ascii="宋体" w:hAnsi="宋体" w:eastAsia="宋体" w:cs="宋体"/>
                <w:i w:val="0"/>
                <w:color w:val="auto"/>
                <w:sz w:val="22"/>
                <w:szCs w:val="22"/>
                <w:u w:val="none"/>
                <w:shd w:val="clear" w:color="auto" w:fill="auto"/>
                <w:lang w:val="en-US" w:eastAsia="zh-CN"/>
              </w:rPr>
            </w:pPr>
          </w:p>
        </w:tc>
      </w:tr>
      <w:tr w14:paraId="7036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CBC098">
            <w:pPr>
              <w:jc w:val="left"/>
              <w:rPr>
                <w:rFonts w:hint="eastAsia" w:ascii="宋体" w:hAnsi="宋体" w:eastAsia="宋体" w:cs="宋体"/>
                <w:i w:val="0"/>
                <w:color w:val="auto"/>
                <w:sz w:val="22"/>
                <w:szCs w:val="22"/>
                <w:u w:val="none"/>
                <w:shd w:val="clear" w:color="auto" w:fill="auto"/>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BCAB19">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12</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1A4CBE">
            <w:pPr>
              <w:jc w:val="right"/>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9BDBEB">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十二、农林水支出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6C5CB6">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43</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D2B99B">
            <w:pPr>
              <w:keepNext w:val="0"/>
              <w:keepLines w:val="0"/>
              <w:widowControl/>
              <w:suppressLineNumbers w:val="0"/>
              <w:jc w:val="right"/>
              <w:textAlignment w:val="center"/>
              <w:rPr>
                <w:rFonts w:hint="default" w:ascii="宋体" w:hAnsi="宋体" w:eastAsia="宋体" w:cs="宋体"/>
                <w:i w:val="0"/>
                <w:color w:val="auto"/>
                <w:sz w:val="22"/>
                <w:szCs w:val="22"/>
                <w:u w:val="none"/>
                <w:shd w:val="clear" w:color="auto" w:fill="auto"/>
                <w:lang w:val="en-US" w:eastAsia="zh-CN"/>
              </w:rPr>
            </w:pPr>
          </w:p>
        </w:tc>
      </w:tr>
      <w:tr w14:paraId="34D1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68CE57">
            <w:pPr>
              <w:jc w:val="left"/>
              <w:rPr>
                <w:rFonts w:hint="eastAsia" w:ascii="宋体" w:hAnsi="宋体" w:eastAsia="宋体" w:cs="宋体"/>
                <w:i w:val="0"/>
                <w:color w:val="auto"/>
                <w:sz w:val="22"/>
                <w:szCs w:val="22"/>
                <w:u w:val="none"/>
                <w:shd w:val="clear" w:color="auto" w:fill="auto"/>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BC8EAF">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13</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867723">
            <w:pPr>
              <w:jc w:val="right"/>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F2D78D">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十三、交通运输支出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8DCEB8">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44</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E4D0EF">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r>
      <w:tr w14:paraId="3661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2CDCD3">
            <w:pPr>
              <w:jc w:val="left"/>
              <w:rPr>
                <w:rFonts w:hint="eastAsia" w:ascii="宋体" w:hAnsi="宋体" w:eastAsia="宋体" w:cs="宋体"/>
                <w:i w:val="0"/>
                <w:color w:val="auto"/>
                <w:sz w:val="22"/>
                <w:szCs w:val="22"/>
                <w:u w:val="none"/>
                <w:shd w:val="clear" w:color="auto" w:fill="auto"/>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056C83">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14</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DC113E">
            <w:pPr>
              <w:jc w:val="right"/>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68F47A">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十四、资源勘探工业信息等支出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970628">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45</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3FDC4A">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r>
      <w:tr w14:paraId="578B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B15E62">
            <w:pPr>
              <w:jc w:val="left"/>
              <w:rPr>
                <w:rFonts w:hint="eastAsia" w:ascii="宋体" w:hAnsi="宋体" w:eastAsia="宋体" w:cs="宋体"/>
                <w:i w:val="0"/>
                <w:color w:val="auto"/>
                <w:sz w:val="22"/>
                <w:szCs w:val="22"/>
                <w:u w:val="none"/>
                <w:shd w:val="clear" w:color="auto" w:fill="auto"/>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B0BE06">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15</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7AFEA1">
            <w:pPr>
              <w:jc w:val="right"/>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0B01C6">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十五、商业服务业等支出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AE9A0A">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46</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66553B">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r>
      <w:tr w14:paraId="306E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122B61">
            <w:pPr>
              <w:jc w:val="left"/>
              <w:rPr>
                <w:rFonts w:hint="eastAsia" w:ascii="宋体" w:hAnsi="宋体" w:eastAsia="宋体" w:cs="宋体"/>
                <w:i w:val="0"/>
                <w:color w:val="auto"/>
                <w:sz w:val="22"/>
                <w:szCs w:val="22"/>
                <w:u w:val="none"/>
                <w:shd w:val="clear" w:color="auto" w:fill="auto"/>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9276D3">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16</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4D037D">
            <w:pPr>
              <w:jc w:val="right"/>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FFD72B">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十六、金融支出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E92F9E">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47</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C49C71">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r>
      <w:tr w14:paraId="7D7B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1277C9">
            <w:pPr>
              <w:jc w:val="left"/>
              <w:rPr>
                <w:rFonts w:hint="eastAsia" w:ascii="宋体" w:hAnsi="宋体" w:eastAsia="宋体" w:cs="宋体"/>
                <w:i w:val="0"/>
                <w:color w:val="auto"/>
                <w:sz w:val="22"/>
                <w:szCs w:val="22"/>
                <w:u w:val="none"/>
                <w:shd w:val="clear" w:color="auto" w:fill="auto"/>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8E283B">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17</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064B11">
            <w:pPr>
              <w:jc w:val="right"/>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3A7F56">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十七、援助其他地区支出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D1E3A0">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48</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71BF22">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r>
      <w:tr w14:paraId="358B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BEC9CC">
            <w:pPr>
              <w:jc w:val="left"/>
              <w:rPr>
                <w:rFonts w:hint="eastAsia" w:ascii="宋体" w:hAnsi="宋体" w:eastAsia="宋体" w:cs="宋体"/>
                <w:i w:val="0"/>
                <w:color w:val="auto"/>
                <w:sz w:val="22"/>
                <w:szCs w:val="22"/>
                <w:u w:val="none"/>
                <w:shd w:val="clear" w:color="auto" w:fill="auto"/>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989579">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18</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98B218">
            <w:pPr>
              <w:jc w:val="right"/>
              <w:rPr>
                <w:rFonts w:hint="eastAsia" w:ascii="宋体" w:hAnsi="宋体" w:eastAsia="宋体" w:cs="宋体"/>
                <w:i w:val="0"/>
                <w:color w:val="auto"/>
                <w:sz w:val="22"/>
                <w:szCs w:val="22"/>
                <w:u w:val="none"/>
                <w:shd w:val="clear" w:color="auto" w:fill="auto"/>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137D4A">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十八、自然资源海洋气象等支出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69D715">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49</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86D3E4">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p>
        </w:tc>
      </w:tr>
      <w:tr w14:paraId="36AD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9DB7DA">
            <w:pPr>
              <w:jc w:val="left"/>
              <w:rPr>
                <w:rFonts w:hint="eastAsia" w:ascii="宋体" w:hAnsi="宋体" w:eastAsia="宋体" w:cs="宋体"/>
                <w:i w:val="0"/>
                <w:color w:val="000000"/>
                <w:sz w:val="22"/>
                <w:szCs w:val="22"/>
                <w:u w:val="none"/>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740D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347192">
            <w:pPr>
              <w:jc w:val="right"/>
              <w:rPr>
                <w:rFonts w:hint="eastAsia" w:ascii="宋体" w:hAnsi="宋体" w:eastAsia="宋体" w:cs="宋体"/>
                <w:i w:val="0"/>
                <w:color w:val="000000"/>
                <w:sz w:val="22"/>
                <w:szCs w:val="22"/>
                <w:u w:val="none"/>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F52A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9573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BE905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34BB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1373BB">
            <w:pPr>
              <w:jc w:val="left"/>
              <w:rPr>
                <w:rFonts w:hint="eastAsia" w:ascii="宋体" w:hAnsi="宋体" w:eastAsia="宋体" w:cs="宋体"/>
                <w:i w:val="0"/>
                <w:color w:val="000000"/>
                <w:sz w:val="22"/>
                <w:szCs w:val="22"/>
                <w:u w:val="none"/>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1AAA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8D3826">
            <w:pPr>
              <w:jc w:val="right"/>
              <w:rPr>
                <w:rFonts w:hint="eastAsia" w:ascii="宋体" w:hAnsi="宋体" w:eastAsia="宋体" w:cs="宋体"/>
                <w:i w:val="0"/>
                <w:color w:val="000000"/>
                <w:sz w:val="22"/>
                <w:szCs w:val="22"/>
                <w:u w:val="none"/>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B12D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43ED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A0DE2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340D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65603F">
            <w:pPr>
              <w:jc w:val="left"/>
              <w:rPr>
                <w:rFonts w:hint="eastAsia" w:ascii="宋体" w:hAnsi="宋体" w:eastAsia="宋体" w:cs="宋体"/>
                <w:i w:val="0"/>
                <w:color w:val="000000"/>
                <w:sz w:val="22"/>
                <w:szCs w:val="22"/>
                <w:u w:val="none"/>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E683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1C8D0C">
            <w:pPr>
              <w:jc w:val="right"/>
              <w:rPr>
                <w:rFonts w:hint="eastAsia" w:ascii="宋体" w:hAnsi="宋体" w:eastAsia="宋体" w:cs="宋体"/>
                <w:i w:val="0"/>
                <w:color w:val="000000"/>
                <w:sz w:val="22"/>
                <w:szCs w:val="22"/>
                <w:u w:val="none"/>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BDD2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7021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52779B">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746B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165742">
            <w:pPr>
              <w:jc w:val="left"/>
              <w:rPr>
                <w:rFonts w:hint="eastAsia" w:ascii="宋体" w:hAnsi="宋体" w:eastAsia="宋体" w:cs="宋体"/>
                <w:i w:val="0"/>
                <w:color w:val="000000"/>
                <w:sz w:val="22"/>
                <w:szCs w:val="22"/>
                <w:u w:val="none"/>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1F03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61D48A">
            <w:pPr>
              <w:jc w:val="right"/>
              <w:rPr>
                <w:rFonts w:hint="eastAsia" w:ascii="宋体" w:hAnsi="宋体" w:eastAsia="宋体" w:cs="宋体"/>
                <w:i w:val="0"/>
                <w:color w:val="000000"/>
                <w:sz w:val="22"/>
                <w:szCs w:val="22"/>
                <w:u w:val="none"/>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64BD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A932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DD231C">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378.84</w:t>
            </w:r>
          </w:p>
        </w:tc>
      </w:tr>
      <w:tr w14:paraId="17C0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9AC993">
            <w:pPr>
              <w:jc w:val="left"/>
              <w:rPr>
                <w:rFonts w:hint="eastAsia" w:ascii="宋体" w:hAnsi="宋体" w:eastAsia="宋体" w:cs="宋体"/>
                <w:i w:val="0"/>
                <w:color w:val="000000"/>
                <w:sz w:val="22"/>
                <w:szCs w:val="22"/>
                <w:u w:val="none"/>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68F8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1F487C">
            <w:pPr>
              <w:jc w:val="right"/>
              <w:rPr>
                <w:rFonts w:hint="eastAsia" w:ascii="宋体" w:hAnsi="宋体" w:eastAsia="宋体" w:cs="宋体"/>
                <w:i w:val="0"/>
                <w:color w:val="000000"/>
                <w:sz w:val="22"/>
                <w:szCs w:val="22"/>
                <w:u w:val="none"/>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C323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836E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51A454">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52A5D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094EED">
            <w:pPr>
              <w:jc w:val="center"/>
              <w:rPr>
                <w:rFonts w:hint="eastAsia" w:ascii="宋体" w:hAnsi="宋体" w:eastAsia="宋体" w:cs="宋体"/>
                <w:b/>
                <w:i w:val="0"/>
                <w:color w:val="000000"/>
                <w:sz w:val="20"/>
                <w:szCs w:val="20"/>
                <w:u w:val="none"/>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AA0F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36387F">
            <w:pPr>
              <w:jc w:val="right"/>
              <w:rPr>
                <w:rFonts w:hint="eastAsia" w:ascii="宋体" w:hAnsi="宋体" w:eastAsia="宋体" w:cs="宋体"/>
                <w:i w:val="0"/>
                <w:color w:val="000000"/>
                <w:sz w:val="20"/>
                <w:szCs w:val="20"/>
                <w:u w:val="none"/>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C2D3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FFAC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0916A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17D5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AA0B4E">
            <w:pPr>
              <w:jc w:val="left"/>
              <w:rPr>
                <w:rFonts w:hint="eastAsia" w:ascii="宋体" w:hAnsi="宋体" w:eastAsia="宋体" w:cs="宋体"/>
                <w:i w:val="0"/>
                <w:color w:val="000000"/>
                <w:sz w:val="20"/>
                <w:szCs w:val="20"/>
                <w:u w:val="none"/>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B4FF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7D366A">
            <w:pPr>
              <w:jc w:val="right"/>
              <w:rPr>
                <w:rFonts w:hint="eastAsia" w:ascii="宋体" w:hAnsi="宋体" w:eastAsia="宋体" w:cs="宋体"/>
                <w:i w:val="0"/>
                <w:color w:val="000000"/>
                <w:sz w:val="20"/>
                <w:szCs w:val="20"/>
                <w:u w:val="none"/>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8648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087A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0CDAC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012F0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276D08">
            <w:pPr>
              <w:jc w:val="left"/>
              <w:rPr>
                <w:rFonts w:hint="eastAsia" w:ascii="宋体" w:hAnsi="宋体" w:eastAsia="宋体" w:cs="宋体"/>
                <w:i w:val="0"/>
                <w:color w:val="000000"/>
                <w:sz w:val="20"/>
                <w:szCs w:val="20"/>
                <w:u w:val="none"/>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AC3A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629E61">
            <w:pPr>
              <w:jc w:val="right"/>
              <w:rPr>
                <w:rFonts w:hint="eastAsia" w:ascii="宋体" w:hAnsi="宋体" w:eastAsia="宋体" w:cs="宋体"/>
                <w:i w:val="0"/>
                <w:color w:val="000000"/>
                <w:sz w:val="20"/>
                <w:szCs w:val="20"/>
                <w:u w:val="none"/>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4455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F8FB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83C88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45A3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D81A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3106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C4961A">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334.04</w:t>
            </w: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B0BC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D941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99328B">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378.84</w:t>
            </w:r>
          </w:p>
        </w:tc>
      </w:tr>
      <w:tr w14:paraId="49FE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EBAB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使用非财政拨款结余（含专用结余）</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A12C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74583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1247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0945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39850E">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7A77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A929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6FA8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D005A3">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53.54</w:t>
            </w: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1A54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57C4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AA8B9C">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8.74</w:t>
            </w:r>
          </w:p>
        </w:tc>
      </w:tr>
      <w:tr w14:paraId="4FDB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ED7952">
            <w:pPr>
              <w:jc w:val="left"/>
              <w:rPr>
                <w:rFonts w:hint="eastAsia" w:ascii="宋体" w:hAnsi="宋体" w:eastAsia="宋体" w:cs="宋体"/>
                <w:i w:val="0"/>
                <w:color w:val="000000"/>
                <w:sz w:val="22"/>
                <w:szCs w:val="22"/>
                <w:u w:val="none"/>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5FBC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820FF3">
            <w:pPr>
              <w:jc w:val="right"/>
              <w:rPr>
                <w:rFonts w:hint="eastAsia" w:ascii="宋体" w:hAnsi="宋体" w:eastAsia="宋体" w:cs="宋体"/>
                <w:i w:val="0"/>
                <w:color w:val="000000"/>
                <w:sz w:val="22"/>
                <w:szCs w:val="22"/>
                <w:u w:val="none"/>
              </w:rPr>
            </w:pP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51A4E1">
            <w:pPr>
              <w:jc w:val="left"/>
              <w:rPr>
                <w:rFonts w:hint="eastAsia" w:ascii="宋体" w:hAnsi="宋体" w:eastAsia="宋体" w:cs="宋体"/>
                <w:i w:val="0"/>
                <w:color w:val="000000"/>
                <w:sz w:val="22"/>
                <w:szCs w:val="22"/>
                <w:u w:val="none"/>
              </w:rPr>
            </w:pP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6555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A4B5DB">
            <w:pPr>
              <w:jc w:val="left"/>
              <w:rPr>
                <w:rFonts w:hint="eastAsia" w:ascii="宋体" w:hAnsi="宋体" w:eastAsia="宋体" w:cs="宋体"/>
                <w:i w:val="0"/>
                <w:color w:val="000000"/>
                <w:sz w:val="22"/>
                <w:szCs w:val="22"/>
                <w:u w:val="none"/>
              </w:rPr>
            </w:pPr>
          </w:p>
        </w:tc>
      </w:tr>
      <w:tr w14:paraId="4FCB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2" w:hRule="atLeast"/>
        </w:trPr>
        <w:tc>
          <w:tcPr>
            <w:tcW w:w="458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60E3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1295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1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C95BB4">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387.58</w:t>
            </w:r>
          </w:p>
        </w:tc>
        <w:tc>
          <w:tcPr>
            <w:tcW w:w="43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7643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A694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33F628">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387.58</w:t>
            </w:r>
          </w:p>
        </w:tc>
      </w:tr>
      <w:tr w14:paraId="4FB1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3683" w:type="dxa"/>
            <w:gridSpan w:val="6"/>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3348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注：1.本表反映部门本年度的总收支和年末结转结余情况。</w:t>
            </w:r>
          </w:p>
        </w:tc>
      </w:tr>
      <w:tr w14:paraId="7694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1" w:hRule="atLeast"/>
        </w:trPr>
        <w:tc>
          <w:tcPr>
            <w:tcW w:w="13683" w:type="dxa"/>
            <w:gridSpan w:val="6"/>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1642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bl>
    <w:p w14:paraId="2AC8ADD3">
      <w:pPr>
        <w:widowControl/>
        <w:jc w:val="left"/>
        <w:rPr>
          <w:rFonts w:hint="eastAsia" w:ascii="宋体" w:hAnsi="宋体" w:eastAsia="宋体" w:cs="宋体"/>
          <w:color w:val="000000"/>
          <w:kern w:val="0"/>
          <w:szCs w:val="21"/>
          <w:highlight w:val="none"/>
          <w:lang w:eastAsia="zh-CN"/>
        </w:rPr>
      </w:pPr>
    </w:p>
    <w:p w14:paraId="6A1E7350">
      <w:pPr>
        <w:widowControl/>
        <w:jc w:val="left"/>
        <w:rPr>
          <w:rFonts w:hint="eastAsia" w:ascii="宋体" w:hAnsi="宋体" w:eastAsia="宋体" w:cs="宋体"/>
          <w:color w:val="000000"/>
          <w:kern w:val="0"/>
          <w:szCs w:val="21"/>
          <w:highlight w:val="none"/>
          <w:lang w:eastAsia="zh-CN"/>
        </w:rPr>
      </w:pPr>
    </w:p>
    <w:p w14:paraId="57D8F4AC">
      <w:pPr>
        <w:rPr>
          <w:rFonts w:hint="eastAsia" w:ascii="宋体" w:hAnsi="宋体" w:cs="宋体"/>
          <w:color w:val="000000"/>
          <w:kern w:val="0"/>
          <w:szCs w:val="21"/>
          <w:highlight w:val="none"/>
        </w:rPr>
      </w:pPr>
      <w:r>
        <w:rPr>
          <w:rFonts w:hint="eastAsia" w:ascii="宋体" w:hAnsi="宋体" w:cs="宋体"/>
          <w:color w:val="000000"/>
          <w:kern w:val="0"/>
          <w:szCs w:val="21"/>
          <w:highlight w:val="none"/>
        </w:rPr>
        <w:br w:type="page"/>
      </w:r>
    </w:p>
    <w:p w14:paraId="3D50509F">
      <w:pPr>
        <w:widowControl/>
        <w:jc w:val="left"/>
        <w:rPr>
          <w:rFonts w:hint="eastAsia" w:ascii="宋体" w:hAnsi="宋体" w:cs="宋体"/>
          <w:color w:val="000000"/>
          <w:kern w:val="0"/>
          <w:szCs w:val="21"/>
          <w:highlight w:val="none"/>
        </w:rPr>
      </w:pPr>
    </w:p>
    <w:tbl>
      <w:tblPr>
        <w:tblStyle w:val="5"/>
        <w:tblW w:w="14065" w:type="dxa"/>
        <w:tblInd w:w="-4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943"/>
        <w:gridCol w:w="3840"/>
        <w:gridCol w:w="1251"/>
        <w:gridCol w:w="1404"/>
        <w:gridCol w:w="1026"/>
        <w:gridCol w:w="1149"/>
        <w:gridCol w:w="966"/>
        <w:gridCol w:w="1067"/>
        <w:gridCol w:w="1419"/>
      </w:tblGrid>
      <w:tr w14:paraId="1F5B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45" w:hRule="atLeast"/>
        </w:trPr>
        <w:tc>
          <w:tcPr>
            <w:tcW w:w="14065" w:type="dxa"/>
            <w:gridSpan w:val="9"/>
            <w:tcBorders>
              <w:bottom w:val="nil"/>
              <w:tl2br w:val="nil"/>
              <w:tr2bl w:val="nil"/>
            </w:tcBorders>
            <w:shd w:val="clear" w:color="auto" w:fill="FFFFFF" w:themeFill="background1"/>
            <w:noWrap/>
            <w:vAlign w:val="center"/>
          </w:tcPr>
          <w:p w14:paraId="6EFB8702">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32"/>
                <w:szCs w:val="32"/>
                <w:u w:val="none"/>
                <w:lang w:val="en-US" w:eastAsia="zh-CN" w:bidi="ar"/>
              </w:rPr>
              <w:t>收入决算表</w:t>
            </w:r>
          </w:p>
        </w:tc>
      </w:tr>
      <w:tr w14:paraId="1818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5783" w:type="dxa"/>
            <w:gridSpan w:val="2"/>
            <w:tcBorders>
              <w:top w:val="nil"/>
              <w:left w:val="nil"/>
              <w:bottom w:val="single" w:color="auto" w:sz="4" w:space="0"/>
              <w:right w:val="nil"/>
            </w:tcBorders>
            <w:shd w:val="clear" w:color="auto" w:fill="FFFFFF" w:themeFill="background1"/>
            <w:noWrap/>
            <w:vAlign w:val="center"/>
          </w:tcPr>
          <w:p w14:paraId="35647643">
            <w:pPr>
              <w:jc w:val="left"/>
              <w:rPr>
                <w:rFonts w:hint="eastAsia" w:ascii="宋体" w:hAnsi="宋体" w:eastAsia="宋体" w:cs="宋体"/>
                <w:b/>
                <w:i w:val="0"/>
                <w:color w:val="000000"/>
                <w:sz w:val="28"/>
                <w:szCs w:val="28"/>
                <w:u w:val="none"/>
              </w:rPr>
            </w:pPr>
            <w:r>
              <w:rPr>
                <w:rFonts w:hint="eastAsia" w:ascii="宋体" w:hAnsi="宋体" w:cs="宋体"/>
                <w:i w:val="0"/>
                <w:iCs w:val="0"/>
                <w:color w:val="000000"/>
                <w:kern w:val="0"/>
                <w:sz w:val="24"/>
                <w:szCs w:val="24"/>
                <w:u w:val="none"/>
                <w:lang w:val="en-US" w:eastAsia="zh-CN" w:bidi="ar"/>
              </w:rPr>
              <w:t>编制单位：杨凌</w:t>
            </w:r>
            <w:r>
              <w:rPr>
                <w:rFonts w:hint="eastAsia" w:ascii="宋体" w:hAnsi="宋体" w:eastAsia="宋体" w:cs="宋体"/>
                <w:i w:val="0"/>
                <w:iCs w:val="0"/>
                <w:color w:val="000000"/>
                <w:kern w:val="0"/>
                <w:sz w:val="24"/>
                <w:szCs w:val="24"/>
                <w:u w:val="none"/>
                <w:lang w:val="en-US" w:eastAsia="zh-CN" w:bidi="ar"/>
              </w:rPr>
              <w:t>示范区</w:t>
            </w:r>
            <w:r>
              <w:rPr>
                <w:rFonts w:hint="eastAsia" w:ascii="宋体" w:hAnsi="宋体" w:cs="宋体"/>
                <w:i w:val="0"/>
                <w:iCs w:val="0"/>
                <w:color w:val="000000"/>
                <w:kern w:val="0"/>
                <w:sz w:val="24"/>
                <w:szCs w:val="24"/>
                <w:u w:val="none"/>
                <w:lang w:val="en-US" w:eastAsia="zh-CN" w:bidi="ar"/>
              </w:rPr>
              <w:t>应急管理</w:t>
            </w:r>
            <w:r>
              <w:rPr>
                <w:rFonts w:hint="eastAsia" w:ascii="宋体" w:hAnsi="宋体" w:eastAsia="宋体" w:cs="宋体"/>
                <w:i w:val="0"/>
                <w:iCs w:val="0"/>
                <w:color w:val="000000"/>
                <w:kern w:val="0"/>
                <w:sz w:val="24"/>
                <w:szCs w:val="24"/>
                <w:u w:val="none"/>
                <w:lang w:val="en-US" w:eastAsia="zh-CN" w:bidi="ar"/>
              </w:rPr>
              <w:t>局</w:t>
            </w:r>
          </w:p>
        </w:tc>
        <w:tc>
          <w:tcPr>
            <w:tcW w:w="1251" w:type="dxa"/>
            <w:tcBorders>
              <w:top w:val="nil"/>
              <w:left w:val="nil"/>
              <w:bottom w:val="single" w:color="auto" w:sz="4" w:space="0"/>
              <w:right w:val="nil"/>
            </w:tcBorders>
            <w:shd w:val="clear" w:color="auto" w:fill="FFFFFF" w:themeFill="background1"/>
            <w:noWrap/>
            <w:vAlign w:val="center"/>
          </w:tcPr>
          <w:p w14:paraId="1A7306A2">
            <w:pPr>
              <w:jc w:val="center"/>
              <w:rPr>
                <w:rFonts w:hint="eastAsia" w:ascii="宋体" w:hAnsi="宋体" w:eastAsia="宋体" w:cs="宋体"/>
                <w:b/>
                <w:i w:val="0"/>
                <w:color w:val="000000"/>
                <w:sz w:val="28"/>
                <w:szCs w:val="28"/>
                <w:u w:val="none"/>
              </w:rPr>
            </w:pPr>
          </w:p>
        </w:tc>
        <w:tc>
          <w:tcPr>
            <w:tcW w:w="1404" w:type="dxa"/>
            <w:tcBorders>
              <w:top w:val="nil"/>
              <w:left w:val="nil"/>
              <w:bottom w:val="single" w:color="auto" w:sz="4" w:space="0"/>
              <w:right w:val="nil"/>
            </w:tcBorders>
            <w:shd w:val="clear" w:color="auto" w:fill="FFFFFF" w:themeFill="background1"/>
            <w:noWrap/>
            <w:vAlign w:val="center"/>
          </w:tcPr>
          <w:p w14:paraId="6F844B70">
            <w:pPr>
              <w:jc w:val="center"/>
              <w:rPr>
                <w:rFonts w:hint="eastAsia" w:ascii="宋体" w:hAnsi="宋体" w:eastAsia="宋体" w:cs="宋体"/>
                <w:b/>
                <w:i w:val="0"/>
                <w:color w:val="000000"/>
                <w:sz w:val="28"/>
                <w:szCs w:val="28"/>
                <w:u w:val="none"/>
              </w:rPr>
            </w:pPr>
          </w:p>
        </w:tc>
        <w:tc>
          <w:tcPr>
            <w:tcW w:w="1026" w:type="dxa"/>
            <w:tcBorders>
              <w:top w:val="nil"/>
              <w:left w:val="nil"/>
              <w:bottom w:val="single" w:color="auto" w:sz="4" w:space="0"/>
              <w:right w:val="nil"/>
            </w:tcBorders>
            <w:shd w:val="clear" w:color="auto" w:fill="FFFFFF" w:themeFill="background1"/>
            <w:noWrap/>
            <w:vAlign w:val="center"/>
          </w:tcPr>
          <w:p w14:paraId="3109318A">
            <w:pPr>
              <w:jc w:val="center"/>
              <w:rPr>
                <w:rFonts w:hint="eastAsia" w:ascii="宋体" w:hAnsi="宋体" w:eastAsia="宋体" w:cs="宋体"/>
                <w:b/>
                <w:i w:val="0"/>
                <w:color w:val="000000"/>
                <w:sz w:val="28"/>
                <w:szCs w:val="28"/>
                <w:u w:val="none"/>
              </w:rPr>
            </w:pPr>
          </w:p>
        </w:tc>
        <w:tc>
          <w:tcPr>
            <w:tcW w:w="1149" w:type="dxa"/>
            <w:tcBorders>
              <w:top w:val="nil"/>
              <w:left w:val="nil"/>
              <w:bottom w:val="single" w:color="auto" w:sz="4" w:space="0"/>
              <w:right w:val="nil"/>
            </w:tcBorders>
            <w:shd w:val="clear" w:color="auto" w:fill="FFFFFF" w:themeFill="background1"/>
            <w:noWrap/>
            <w:vAlign w:val="center"/>
          </w:tcPr>
          <w:p w14:paraId="221FEF5E">
            <w:pPr>
              <w:jc w:val="center"/>
              <w:rPr>
                <w:rFonts w:hint="eastAsia" w:ascii="宋体" w:hAnsi="宋体" w:eastAsia="宋体" w:cs="宋体"/>
                <w:b/>
                <w:i w:val="0"/>
                <w:color w:val="000000"/>
                <w:sz w:val="28"/>
                <w:szCs w:val="28"/>
                <w:u w:val="none"/>
              </w:rPr>
            </w:pPr>
          </w:p>
        </w:tc>
        <w:tc>
          <w:tcPr>
            <w:tcW w:w="966" w:type="dxa"/>
            <w:tcBorders>
              <w:top w:val="nil"/>
              <w:left w:val="nil"/>
              <w:bottom w:val="single" w:color="auto" w:sz="4" w:space="0"/>
              <w:right w:val="nil"/>
            </w:tcBorders>
            <w:shd w:val="clear" w:color="auto" w:fill="FFFFFF" w:themeFill="background1"/>
            <w:noWrap/>
            <w:vAlign w:val="center"/>
          </w:tcPr>
          <w:p w14:paraId="2B865705">
            <w:pPr>
              <w:jc w:val="center"/>
              <w:rPr>
                <w:rFonts w:hint="eastAsia" w:ascii="宋体" w:hAnsi="宋体" w:eastAsia="宋体" w:cs="宋体"/>
                <w:b/>
                <w:i w:val="0"/>
                <w:color w:val="000000"/>
                <w:sz w:val="28"/>
                <w:szCs w:val="28"/>
                <w:u w:val="none"/>
              </w:rPr>
            </w:pPr>
          </w:p>
        </w:tc>
        <w:tc>
          <w:tcPr>
            <w:tcW w:w="2486" w:type="dxa"/>
            <w:gridSpan w:val="2"/>
            <w:tcBorders>
              <w:top w:val="nil"/>
              <w:left w:val="nil"/>
              <w:bottom w:val="single" w:color="auto" w:sz="4" w:space="0"/>
              <w:right w:val="nil"/>
            </w:tcBorders>
            <w:shd w:val="clear" w:color="auto" w:fill="FFFFFF" w:themeFill="background1"/>
            <w:noWrap/>
            <w:vAlign w:val="center"/>
          </w:tcPr>
          <w:p w14:paraId="4A50AF6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财政</w:t>
            </w:r>
            <w:r>
              <w:rPr>
                <w:rFonts w:hint="eastAsia" w:ascii="宋体" w:hAnsi="宋体" w:eastAsia="宋体" w:cs="宋体"/>
                <w:i w:val="0"/>
                <w:iCs w:val="0"/>
                <w:color w:val="000000"/>
                <w:kern w:val="0"/>
                <w:sz w:val="24"/>
                <w:szCs w:val="24"/>
                <w:u w:val="none"/>
                <w:lang w:val="en-US" w:eastAsia="zh-CN" w:bidi="ar"/>
              </w:rPr>
              <w:t>决批复0</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表</w:t>
            </w:r>
          </w:p>
          <w:p w14:paraId="56ABAD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金额单位：万元</w:t>
            </w:r>
          </w:p>
        </w:tc>
      </w:tr>
      <w:tr w14:paraId="0CDF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4" w:hRule="atLeast"/>
        </w:trPr>
        <w:tc>
          <w:tcPr>
            <w:tcW w:w="5783"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8E8F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251"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253BC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2306B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02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835F6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14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35255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96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94629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6D9E9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41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C93D7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14:paraId="664D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43"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8BB1C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84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1DEF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51"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48B1DD8">
            <w:pPr>
              <w:jc w:val="center"/>
              <w:rPr>
                <w:rFonts w:hint="eastAsia" w:ascii="宋体" w:hAnsi="宋体" w:eastAsia="宋体" w:cs="宋体"/>
                <w:i w:val="0"/>
                <w:color w:val="000000"/>
                <w:sz w:val="22"/>
                <w:szCs w:val="22"/>
                <w:u w:val="none"/>
              </w:rPr>
            </w:pPr>
          </w:p>
        </w:tc>
        <w:tc>
          <w:tcPr>
            <w:tcW w:w="140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9B000E8">
            <w:pPr>
              <w:jc w:val="center"/>
              <w:rPr>
                <w:rFonts w:hint="eastAsia" w:ascii="宋体" w:hAnsi="宋体" w:eastAsia="宋体" w:cs="宋体"/>
                <w:i w:val="0"/>
                <w:color w:val="000000"/>
                <w:sz w:val="22"/>
                <w:szCs w:val="22"/>
                <w:u w:val="none"/>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5ED7622">
            <w:pPr>
              <w:jc w:val="center"/>
              <w:rPr>
                <w:rFonts w:hint="eastAsia" w:ascii="宋体" w:hAnsi="宋体" w:eastAsia="宋体" w:cs="宋体"/>
                <w:i w:val="0"/>
                <w:color w:val="000000"/>
                <w:sz w:val="22"/>
                <w:szCs w:val="22"/>
                <w:u w:val="none"/>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818897D">
            <w:pPr>
              <w:jc w:val="center"/>
              <w:rPr>
                <w:rFonts w:hint="eastAsia" w:ascii="宋体" w:hAnsi="宋体" w:eastAsia="宋体" w:cs="宋体"/>
                <w:i w:val="0"/>
                <w:color w:val="000000"/>
                <w:sz w:val="22"/>
                <w:szCs w:val="22"/>
                <w:u w:val="none"/>
              </w:rPr>
            </w:pPr>
          </w:p>
        </w:tc>
        <w:tc>
          <w:tcPr>
            <w:tcW w:w="96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6334349">
            <w:pPr>
              <w:jc w:val="center"/>
              <w:rPr>
                <w:rFonts w:hint="eastAsia" w:ascii="宋体" w:hAnsi="宋体" w:eastAsia="宋体" w:cs="宋体"/>
                <w:i w:val="0"/>
                <w:color w:val="000000"/>
                <w:sz w:val="22"/>
                <w:szCs w:val="22"/>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0C08724">
            <w:pPr>
              <w:jc w:val="center"/>
              <w:rPr>
                <w:rFonts w:hint="eastAsia" w:ascii="宋体" w:hAnsi="宋体" w:eastAsia="宋体" w:cs="宋体"/>
                <w:i w:val="0"/>
                <w:color w:val="000000"/>
                <w:sz w:val="22"/>
                <w:szCs w:val="22"/>
                <w:u w:val="none"/>
              </w:rPr>
            </w:pPr>
          </w:p>
        </w:tc>
        <w:tc>
          <w:tcPr>
            <w:tcW w:w="141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EEDDCD0">
            <w:pPr>
              <w:jc w:val="center"/>
              <w:rPr>
                <w:rFonts w:hint="eastAsia" w:ascii="宋体" w:hAnsi="宋体" w:eastAsia="宋体" w:cs="宋体"/>
                <w:i w:val="0"/>
                <w:color w:val="000000"/>
                <w:sz w:val="22"/>
                <w:szCs w:val="22"/>
                <w:u w:val="none"/>
              </w:rPr>
            </w:pPr>
          </w:p>
        </w:tc>
      </w:tr>
      <w:tr w14:paraId="2790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2" w:hRule="atLeast"/>
        </w:trPr>
        <w:tc>
          <w:tcPr>
            <w:tcW w:w="1943"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0DBE099">
            <w:pPr>
              <w:jc w:val="center"/>
              <w:rPr>
                <w:rFonts w:hint="eastAsia" w:ascii="宋体" w:hAnsi="宋体" w:eastAsia="宋体" w:cs="宋体"/>
                <w:i w:val="0"/>
                <w:color w:val="000000"/>
                <w:sz w:val="22"/>
                <w:szCs w:val="22"/>
                <w:u w:val="none"/>
              </w:rPr>
            </w:pPr>
          </w:p>
        </w:tc>
        <w:tc>
          <w:tcPr>
            <w:tcW w:w="384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0D33C4">
            <w:pPr>
              <w:jc w:val="center"/>
              <w:rPr>
                <w:rFonts w:hint="eastAsia" w:ascii="宋体" w:hAnsi="宋体" w:eastAsia="宋体" w:cs="宋体"/>
                <w:i w:val="0"/>
                <w:color w:val="000000"/>
                <w:sz w:val="22"/>
                <w:szCs w:val="22"/>
                <w:u w:val="none"/>
              </w:rPr>
            </w:pPr>
          </w:p>
        </w:tc>
        <w:tc>
          <w:tcPr>
            <w:tcW w:w="1251"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6F73E2E">
            <w:pPr>
              <w:jc w:val="center"/>
              <w:rPr>
                <w:rFonts w:hint="eastAsia" w:ascii="宋体" w:hAnsi="宋体" w:eastAsia="宋体" w:cs="宋体"/>
                <w:i w:val="0"/>
                <w:color w:val="000000"/>
                <w:sz w:val="22"/>
                <w:szCs w:val="22"/>
                <w:u w:val="none"/>
              </w:rPr>
            </w:pPr>
          </w:p>
        </w:tc>
        <w:tc>
          <w:tcPr>
            <w:tcW w:w="140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F851AD8">
            <w:pPr>
              <w:jc w:val="center"/>
              <w:rPr>
                <w:rFonts w:hint="eastAsia" w:ascii="宋体" w:hAnsi="宋体" w:eastAsia="宋体" w:cs="宋体"/>
                <w:i w:val="0"/>
                <w:color w:val="000000"/>
                <w:sz w:val="22"/>
                <w:szCs w:val="22"/>
                <w:u w:val="none"/>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6CC6436">
            <w:pPr>
              <w:jc w:val="center"/>
              <w:rPr>
                <w:rFonts w:hint="eastAsia" w:ascii="宋体" w:hAnsi="宋体" w:eastAsia="宋体" w:cs="宋体"/>
                <w:i w:val="0"/>
                <w:color w:val="000000"/>
                <w:sz w:val="22"/>
                <w:szCs w:val="22"/>
                <w:u w:val="none"/>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364F025">
            <w:pPr>
              <w:jc w:val="center"/>
              <w:rPr>
                <w:rFonts w:hint="eastAsia" w:ascii="宋体" w:hAnsi="宋体" w:eastAsia="宋体" w:cs="宋体"/>
                <w:i w:val="0"/>
                <w:color w:val="000000"/>
                <w:sz w:val="22"/>
                <w:szCs w:val="22"/>
                <w:u w:val="none"/>
              </w:rPr>
            </w:pPr>
          </w:p>
        </w:tc>
        <w:tc>
          <w:tcPr>
            <w:tcW w:w="96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84EF619">
            <w:pPr>
              <w:jc w:val="center"/>
              <w:rPr>
                <w:rFonts w:hint="eastAsia" w:ascii="宋体" w:hAnsi="宋体" w:eastAsia="宋体" w:cs="宋体"/>
                <w:i w:val="0"/>
                <w:color w:val="000000"/>
                <w:sz w:val="22"/>
                <w:szCs w:val="22"/>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2A1240B">
            <w:pPr>
              <w:jc w:val="center"/>
              <w:rPr>
                <w:rFonts w:hint="eastAsia" w:ascii="宋体" w:hAnsi="宋体" w:eastAsia="宋体" w:cs="宋体"/>
                <w:i w:val="0"/>
                <w:color w:val="000000"/>
                <w:sz w:val="22"/>
                <w:szCs w:val="22"/>
                <w:u w:val="none"/>
              </w:rPr>
            </w:pPr>
          </w:p>
        </w:tc>
        <w:tc>
          <w:tcPr>
            <w:tcW w:w="141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2C9E0C2">
            <w:pPr>
              <w:jc w:val="center"/>
              <w:rPr>
                <w:rFonts w:hint="eastAsia" w:ascii="宋体" w:hAnsi="宋体" w:eastAsia="宋体" w:cs="宋体"/>
                <w:i w:val="0"/>
                <w:color w:val="000000"/>
                <w:sz w:val="22"/>
                <w:szCs w:val="22"/>
                <w:u w:val="none"/>
              </w:rPr>
            </w:pPr>
          </w:p>
        </w:tc>
      </w:tr>
      <w:tr w14:paraId="33A82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2" w:hRule="atLeast"/>
        </w:trPr>
        <w:tc>
          <w:tcPr>
            <w:tcW w:w="1943"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A0F7246">
            <w:pPr>
              <w:jc w:val="center"/>
              <w:rPr>
                <w:rFonts w:hint="eastAsia" w:ascii="宋体" w:hAnsi="宋体" w:eastAsia="宋体" w:cs="宋体"/>
                <w:i w:val="0"/>
                <w:color w:val="000000"/>
                <w:sz w:val="22"/>
                <w:szCs w:val="22"/>
                <w:u w:val="none"/>
              </w:rPr>
            </w:pPr>
          </w:p>
        </w:tc>
        <w:tc>
          <w:tcPr>
            <w:tcW w:w="384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F18FEA">
            <w:pPr>
              <w:jc w:val="center"/>
              <w:rPr>
                <w:rFonts w:hint="eastAsia" w:ascii="宋体" w:hAnsi="宋体" w:eastAsia="宋体" w:cs="宋体"/>
                <w:i w:val="0"/>
                <w:color w:val="000000"/>
                <w:sz w:val="22"/>
                <w:szCs w:val="22"/>
                <w:u w:val="none"/>
              </w:rPr>
            </w:pPr>
          </w:p>
        </w:tc>
        <w:tc>
          <w:tcPr>
            <w:tcW w:w="1251"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FE67B7F">
            <w:pPr>
              <w:jc w:val="center"/>
              <w:rPr>
                <w:rFonts w:hint="eastAsia" w:ascii="宋体" w:hAnsi="宋体" w:eastAsia="宋体" w:cs="宋体"/>
                <w:i w:val="0"/>
                <w:color w:val="000000"/>
                <w:sz w:val="22"/>
                <w:szCs w:val="22"/>
                <w:u w:val="none"/>
              </w:rPr>
            </w:pPr>
          </w:p>
        </w:tc>
        <w:tc>
          <w:tcPr>
            <w:tcW w:w="140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F2AE3AE">
            <w:pPr>
              <w:jc w:val="center"/>
              <w:rPr>
                <w:rFonts w:hint="eastAsia" w:ascii="宋体" w:hAnsi="宋体" w:eastAsia="宋体" w:cs="宋体"/>
                <w:i w:val="0"/>
                <w:color w:val="000000"/>
                <w:sz w:val="22"/>
                <w:szCs w:val="22"/>
                <w:u w:val="none"/>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5BB9B2D">
            <w:pPr>
              <w:jc w:val="center"/>
              <w:rPr>
                <w:rFonts w:hint="eastAsia" w:ascii="宋体" w:hAnsi="宋体" w:eastAsia="宋体" w:cs="宋体"/>
                <w:i w:val="0"/>
                <w:color w:val="000000"/>
                <w:sz w:val="22"/>
                <w:szCs w:val="22"/>
                <w:u w:val="none"/>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7BE4144">
            <w:pPr>
              <w:jc w:val="center"/>
              <w:rPr>
                <w:rFonts w:hint="eastAsia" w:ascii="宋体" w:hAnsi="宋体" w:eastAsia="宋体" w:cs="宋体"/>
                <w:i w:val="0"/>
                <w:color w:val="000000"/>
                <w:sz w:val="22"/>
                <w:szCs w:val="22"/>
                <w:u w:val="none"/>
              </w:rPr>
            </w:pPr>
          </w:p>
        </w:tc>
        <w:tc>
          <w:tcPr>
            <w:tcW w:w="96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2346336">
            <w:pPr>
              <w:jc w:val="center"/>
              <w:rPr>
                <w:rFonts w:hint="eastAsia" w:ascii="宋体" w:hAnsi="宋体" w:eastAsia="宋体" w:cs="宋体"/>
                <w:i w:val="0"/>
                <w:color w:val="000000"/>
                <w:sz w:val="22"/>
                <w:szCs w:val="22"/>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8C77FA8">
            <w:pPr>
              <w:jc w:val="center"/>
              <w:rPr>
                <w:rFonts w:hint="eastAsia" w:ascii="宋体" w:hAnsi="宋体" w:eastAsia="宋体" w:cs="宋体"/>
                <w:i w:val="0"/>
                <w:color w:val="000000"/>
                <w:sz w:val="22"/>
                <w:szCs w:val="22"/>
                <w:u w:val="none"/>
              </w:rPr>
            </w:pPr>
          </w:p>
        </w:tc>
        <w:tc>
          <w:tcPr>
            <w:tcW w:w="141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C54ED1B">
            <w:pPr>
              <w:jc w:val="center"/>
              <w:rPr>
                <w:rFonts w:hint="eastAsia" w:ascii="宋体" w:hAnsi="宋体" w:eastAsia="宋体" w:cs="宋体"/>
                <w:i w:val="0"/>
                <w:color w:val="000000"/>
                <w:sz w:val="22"/>
                <w:szCs w:val="22"/>
                <w:u w:val="none"/>
              </w:rPr>
            </w:pPr>
          </w:p>
        </w:tc>
      </w:tr>
      <w:tr w14:paraId="4DAB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783"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B34D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CE513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07C3C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26"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7A8A4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19A15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66"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22753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1679A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1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71573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14:paraId="2159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3" w:hRule="atLeast"/>
        </w:trPr>
        <w:tc>
          <w:tcPr>
            <w:tcW w:w="5783"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0589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980DB5">
            <w:pPr>
              <w:keepNext w:val="0"/>
              <w:keepLines w:val="0"/>
              <w:widowControl/>
              <w:suppressLineNumbers w:val="0"/>
              <w:jc w:val="right"/>
              <w:textAlignment w:val="center"/>
              <w:rPr>
                <w:rFonts w:hint="default" w:ascii="宋体" w:hAnsi="宋体" w:eastAsia="宋体" w:cs="宋体"/>
                <w:b/>
                <w:i w:val="0"/>
                <w:color w:val="FF0000"/>
                <w:sz w:val="22"/>
                <w:szCs w:val="22"/>
                <w:u w:val="none"/>
                <w:lang w:val="en-US" w:eastAsia="zh-CN"/>
              </w:rPr>
            </w:pPr>
            <w:r>
              <w:rPr>
                <w:rFonts w:hint="eastAsia" w:ascii="宋体" w:hAnsi="宋体" w:cs="宋体"/>
                <w:b w:val="0"/>
                <w:bCs/>
                <w:i w:val="0"/>
                <w:color w:val="auto"/>
                <w:sz w:val="22"/>
                <w:szCs w:val="22"/>
                <w:u w:val="none"/>
                <w:lang w:val="en-US" w:eastAsia="zh-CN"/>
              </w:rPr>
              <w:t>334.04</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250221">
            <w:pPr>
              <w:keepNext w:val="0"/>
              <w:keepLines w:val="0"/>
              <w:widowControl/>
              <w:suppressLineNumbers w:val="0"/>
              <w:jc w:val="right"/>
              <w:textAlignment w:val="center"/>
              <w:rPr>
                <w:rFonts w:hint="eastAsia" w:ascii="宋体" w:hAnsi="宋体" w:eastAsia="宋体" w:cs="宋体"/>
                <w:b/>
                <w:i w:val="0"/>
                <w:color w:val="FF0000"/>
                <w:sz w:val="22"/>
                <w:szCs w:val="22"/>
                <w:u w:val="none"/>
              </w:rPr>
            </w:pPr>
            <w:r>
              <w:rPr>
                <w:rFonts w:hint="eastAsia" w:ascii="宋体" w:hAnsi="宋体" w:cs="宋体"/>
                <w:i w:val="0"/>
                <w:color w:val="000000"/>
                <w:kern w:val="0"/>
                <w:sz w:val="22"/>
                <w:szCs w:val="22"/>
                <w:u w:val="none"/>
                <w:lang w:val="en-US" w:eastAsia="zh-CN" w:bidi="ar"/>
              </w:rPr>
              <w:t>325.68</w:t>
            </w:r>
          </w:p>
        </w:tc>
        <w:tc>
          <w:tcPr>
            <w:tcW w:w="10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F21D8E">
            <w:pPr>
              <w:keepNext w:val="0"/>
              <w:keepLines w:val="0"/>
              <w:widowControl/>
              <w:suppressLineNumbers w:val="0"/>
              <w:jc w:val="right"/>
              <w:textAlignment w:val="center"/>
              <w:rPr>
                <w:rFonts w:hint="eastAsia" w:ascii="宋体" w:hAnsi="宋体" w:eastAsia="宋体" w:cs="宋体"/>
                <w:b/>
                <w:i w:val="0"/>
                <w:color w:val="FF0000"/>
                <w:sz w:val="22"/>
                <w:szCs w:val="22"/>
                <w:u w:val="none"/>
              </w:rPr>
            </w:pPr>
          </w:p>
        </w:tc>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DC5E99">
            <w:pPr>
              <w:keepNext w:val="0"/>
              <w:keepLines w:val="0"/>
              <w:widowControl/>
              <w:suppressLineNumbers w:val="0"/>
              <w:jc w:val="right"/>
              <w:textAlignment w:val="center"/>
              <w:rPr>
                <w:rFonts w:hint="eastAsia" w:ascii="宋体" w:hAnsi="宋体" w:eastAsia="宋体" w:cs="宋体"/>
                <w:b/>
                <w:i w:val="0"/>
                <w:color w:val="FF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B3AE4C">
            <w:pPr>
              <w:keepNext w:val="0"/>
              <w:keepLines w:val="0"/>
              <w:widowControl/>
              <w:suppressLineNumbers w:val="0"/>
              <w:jc w:val="right"/>
              <w:textAlignment w:val="center"/>
              <w:rPr>
                <w:rFonts w:hint="eastAsia" w:ascii="宋体" w:hAnsi="宋体" w:eastAsia="宋体" w:cs="宋体"/>
                <w:b/>
                <w:i w:val="0"/>
                <w:color w:val="FF0000"/>
                <w:sz w:val="22"/>
                <w:szCs w:val="22"/>
                <w:u w:val="none"/>
              </w:rPr>
            </w:pPr>
          </w:p>
        </w:tc>
        <w:tc>
          <w:tcPr>
            <w:tcW w:w="106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52E281">
            <w:pPr>
              <w:keepNext w:val="0"/>
              <w:keepLines w:val="0"/>
              <w:widowControl/>
              <w:suppressLineNumbers w:val="0"/>
              <w:jc w:val="right"/>
              <w:textAlignment w:val="center"/>
              <w:rPr>
                <w:rFonts w:hint="eastAsia" w:ascii="宋体" w:hAnsi="宋体" w:eastAsia="宋体" w:cs="宋体"/>
                <w:b/>
                <w:i w:val="0"/>
                <w:color w:val="FF0000"/>
                <w:sz w:val="22"/>
                <w:szCs w:val="22"/>
                <w:u w:val="none"/>
              </w:rPr>
            </w:pPr>
          </w:p>
        </w:tc>
        <w:tc>
          <w:tcPr>
            <w:tcW w:w="14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2EF5AB">
            <w:pPr>
              <w:keepNext w:val="0"/>
              <w:keepLines w:val="0"/>
              <w:widowControl/>
              <w:suppressLineNumbers w:val="0"/>
              <w:jc w:val="right"/>
              <w:textAlignment w:val="center"/>
              <w:rPr>
                <w:rFonts w:hint="eastAsia" w:ascii="宋体" w:hAnsi="宋体" w:eastAsia="宋体" w:cs="宋体"/>
                <w:b/>
                <w:i w:val="0"/>
                <w:color w:val="FF0000"/>
                <w:sz w:val="22"/>
                <w:szCs w:val="22"/>
                <w:u w:val="none"/>
              </w:rPr>
            </w:pPr>
            <w:r>
              <w:rPr>
                <w:rFonts w:hint="eastAsia" w:ascii="宋体" w:hAnsi="宋体" w:cs="宋体"/>
                <w:i w:val="0"/>
                <w:color w:val="000000"/>
                <w:kern w:val="0"/>
                <w:sz w:val="22"/>
                <w:szCs w:val="22"/>
                <w:u w:val="none"/>
                <w:lang w:val="en-US" w:eastAsia="zh-CN" w:bidi="ar"/>
              </w:rPr>
              <w:t>8.36</w:t>
            </w:r>
          </w:p>
        </w:tc>
      </w:tr>
      <w:tr w14:paraId="08FA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5C4B8B">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224</w:t>
            </w:r>
          </w:p>
        </w:tc>
        <w:tc>
          <w:tcPr>
            <w:tcW w:w="38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C1D1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灾害防治及应急管理支出</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38888C">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334.04</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B46152">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325.68</w:t>
            </w:r>
          </w:p>
        </w:tc>
        <w:tc>
          <w:tcPr>
            <w:tcW w:w="10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5FC16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7FBF5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DE3CD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60392B">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4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06A0FA">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8.36</w:t>
            </w:r>
          </w:p>
        </w:tc>
      </w:tr>
      <w:tr w14:paraId="2EEF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41D525">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22401</w:t>
            </w:r>
          </w:p>
        </w:tc>
        <w:tc>
          <w:tcPr>
            <w:tcW w:w="38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2F3E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应急管理事务</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9582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334.04</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AD3C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325.68</w:t>
            </w:r>
          </w:p>
        </w:tc>
        <w:tc>
          <w:tcPr>
            <w:tcW w:w="10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D65930">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06E050">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4E1E32">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08DA32">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4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9D25D3">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8.36</w:t>
            </w:r>
          </w:p>
        </w:tc>
      </w:tr>
      <w:tr w14:paraId="3FC2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3" w:hRule="atLeast"/>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77BEBB">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2240101</w:t>
            </w:r>
          </w:p>
        </w:tc>
        <w:tc>
          <w:tcPr>
            <w:tcW w:w="38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68365D">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行政运行</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7F37A8">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228.34</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1040A4">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228.34</w:t>
            </w:r>
          </w:p>
        </w:tc>
        <w:tc>
          <w:tcPr>
            <w:tcW w:w="10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8AEDA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C23470">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A11B3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B8C168">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4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D5DB43">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D72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3" w:hRule="atLeast"/>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465A3C">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2240103</w:t>
            </w:r>
          </w:p>
        </w:tc>
        <w:tc>
          <w:tcPr>
            <w:tcW w:w="38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969EEB">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机关服务</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32DC2F">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14.91</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064E3D">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14.91</w:t>
            </w:r>
          </w:p>
        </w:tc>
        <w:tc>
          <w:tcPr>
            <w:tcW w:w="10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27C8B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A3E54B">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2E9F34">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D5365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4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378ADB">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263B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3" w:hRule="atLeast"/>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724AA3">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2240104</w:t>
            </w:r>
          </w:p>
        </w:tc>
        <w:tc>
          <w:tcPr>
            <w:tcW w:w="38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0508CF">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灾害风险防治</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BD30BE">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8.55</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976C0C">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8.55</w:t>
            </w:r>
          </w:p>
        </w:tc>
        <w:tc>
          <w:tcPr>
            <w:tcW w:w="10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524D2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09C73A">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139B4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1AACF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4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BBCDF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5B18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3" w:hRule="atLeast"/>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B7D3F4">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2240106</w:t>
            </w:r>
          </w:p>
        </w:tc>
        <w:tc>
          <w:tcPr>
            <w:tcW w:w="38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AD93AA">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安全监管</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AB2A1C">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31.88</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A4FC58">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29.88</w:t>
            </w:r>
          </w:p>
        </w:tc>
        <w:tc>
          <w:tcPr>
            <w:tcW w:w="10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BEFD0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C180DB">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DE0AD2">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255BB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4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A6711D">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2.00</w:t>
            </w:r>
          </w:p>
        </w:tc>
      </w:tr>
      <w:tr w14:paraId="4432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3" w:hRule="atLeast"/>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78C943">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2240109</w:t>
            </w:r>
          </w:p>
        </w:tc>
        <w:tc>
          <w:tcPr>
            <w:tcW w:w="38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906127">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应急管理</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487870">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15.32</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2F8D4E">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15.32</w:t>
            </w:r>
          </w:p>
        </w:tc>
        <w:tc>
          <w:tcPr>
            <w:tcW w:w="10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7FA09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137A0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DD937B">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2F0DE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4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9FA84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6B2E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69DD34">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2240199</w:t>
            </w:r>
          </w:p>
        </w:tc>
        <w:tc>
          <w:tcPr>
            <w:tcW w:w="38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95AD1C">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其他应急管理支出</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A0270E">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35.04</w:t>
            </w:r>
          </w:p>
        </w:tc>
        <w:tc>
          <w:tcPr>
            <w:tcW w:w="140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A2BDF4">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26.68</w:t>
            </w:r>
          </w:p>
        </w:tc>
        <w:tc>
          <w:tcPr>
            <w:tcW w:w="10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837FD7">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27735D">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3A14DE">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438F52">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41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613941">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6.36</w:t>
            </w:r>
          </w:p>
        </w:tc>
      </w:tr>
      <w:tr w14:paraId="46EC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2" w:hRule="atLeast"/>
        </w:trPr>
        <w:tc>
          <w:tcPr>
            <w:tcW w:w="14065" w:type="dxa"/>
            <w:gridSpan w:val="9"/>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F7C6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14:paraId="4DB14A2A">
      <w:pPr>
        <w:widowControl/>
        <w:jc w:val="left"/>
        <w:rPr>
          <w:rFonts w:hint="eastAsia" w:ascii="宋体" w:hAnsi="宋体" w:cs="宋体"/>
          <w:color w:val="000000"/>
          <w:kern w:val="0"/>
          <w:szCs w:val="21"/>
          <w:highlight w:val="none"/>
        </w:rPr>
      </w:pPr>
    </w:p>
    <w:p w14:paraId="03274B16">
      <w:pPr>
        <w:widowControl/>
        <w:jc w:val="left"/>
        <w:rPr>
          <w:rFonts w:hint="eastAsia" w:ascii="宋体" w:hAnsi="宋体" w:cs="宋体"/>
          <w:color w:val="000000"/>
          <w:kern w:val="0"/>
          <w:szCs w:val="21"/>
          <w:highlight w:val="none"/>
        </w:rPr>
      </w:pPr>
    </w:p>
    <w:p w14:paraId="4A125FCF">
      <w:pPr>
        <w:widowControl/>
        <w:jc w:val="left"/>
        <w:rPr>
          <w:rFonts w:hint="eastAsia" w:ascii="宋体" w:hAnsi="宋体" w:cs="宋体"/>
          <w:color w:val="000000"/>
          <w:kern w:val="0"/>
          <w:szCs w:val="21"/>
          <w:highlight w:val="none"/>
        </w:rPr>
      </w:pPr>
    </w:p>
    <w:p w14:paraId="30D28367">
      <w:pPr>
        <w:widowControl/>
        <w:jc w:val="left"/>
        <w:rPr>
          <w:rFonts w:hint="eastAsia" w:ascii="宋体" w:hAnsi="宋体" w:cs="宋体"/>
          <w:color w:val="000000"/>
          <w:kern w:val="0"/>
          <w:szCs w:val="21"/>
          <w:highlight w:val="none"/>
        </w:rPr>
      </w:pPr>
    </w:p>
    <w:p w14:paraId="00741DE9">
      <w:pPr>
        <w:widowControl/>
        <w:jc w:val="left"/>
        <w:rPr>
          <w:rFonts w:hint="eastAsia" w:ascii="宋体" w:hAnsi="宋体" w:cs="宋体"/>
          <w:color w:val="000000"/>
          <w:kern w:val="0"/>
          <w:szCs w:val="21"/>
          <w:highlight w:val="none"/>
        </w:rPr>
      </w:pPr>
    </w:p>
    <w:tbl>
      <w:tblPr>
        <w:tblStyle w:val="5"/>
        <w:tblW w:w="134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546"/>
        <w:gridCol w:w="4165"/>
        <w:gridCol w:w="1464"/>
        <w:gridCol w:w="1378"/>
        <w:gridCol w:w="1553"/>
        <w:gridCol w:w="1039"/>
        <w:gridCol w:w="1109"/>
        <w:gridCol w:w="1200"/>
      </w:tblGrid>
      <w:tr w14:paraId="4E14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20" w:hRule="atLeast"/>
        </w:trPr>
        <w:tc>
          <w:tcPr>
            <w:tcW w:w="13454" w:type="dxa"/>
            <w:gridSpan w:val="8"/>
            <w:tcBorders>
              <w:top w:val="nil"/>
              <w:left w:val="nil"/>
              <w:bottom w:val="nil"/>
              <w:right w:val="nil"/>
            </w:tcBorders>
            <w:shd w:val="clear" w:color="auto" w:fill="FFFFFF" w:themeFill="background1"/>
            <w:noWrap/>
            <w:vAlign w:val="center"/>
          </w:tcPr>
          <w:p w14:paraId="42AE8CD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32"/>
                <w:szCs w:val="32"/>
                <w:u w:val="none"/>
                <w:lang w:val="en-US" w:eastAsia="zh-CN" w:bidi="ar"/>
              </w:rPr>
              <w:t>支出决算表</w:t>
            </w:r>
          </w:p>
        </w:tc>
      </w:tr>
      <w:tr w14:paraId="78E2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20" w:hRule="atLeast"/>
        </w:trPr>
        <w:tc>
          <w:tcPr>
            <w:tcW w:w="5711" w:type="dxa"/>
            <w:gridSpan w:val="2"/>
            <w:tcBorders>
              <w:top w:val="nil"/>
              <w:left w:val="nil"/>
              <w:bottom w:val="single" w:color="auto" w:sz="4" w:space="0"/>
              <w:right w:val="nil"/>
            </w:tcBorders>
            <w:shd w:val="clear" w:color="auto" w:fill="FFFFFF" w:themeFill="background1"/>
            <w:noWrap/>
            <w:vAlign w:val="center"/>
          </w:tcPr>
          <w:p w14:paraId="062A4FCE">
            <w:pPr>
              <w:jc w:val="left"/>
              <w:rPr>
                <w:rFonts w:hint="eastAsia" w:ascii="宋体" w:hAnsi="宋体" w:eastAsia="宋体" w:cs="宋体"/>
                <w:b/>
                <w:i w:val="0"/>
                <w:color w:val="000000"/>
                <w:sz w:val="28"/>
                <w:szCs w:val="28"/>
                <w:u w:val="none"/>
              </w:rPr>
            </w:pPr>
            <w:r>
              <w:rPr>
                <w:rFonts w:hint="eastAsia" w:ascii="宋体" w:hAnsi="宋体" w:cs="宋体"/>
                <w:i w:val="0"/>
                <w:iCs w:val="0"/>
                <w:color w:val="000000"/>
                <w:kern w:val="0"/>
                <w:sz w:val="24"/>
                <w:szCs w:val="24"/>
                <w:u w:val="none"/>
                <w:lang w:val="en-US" w:eastAsia="zh-CN" w:bidi="ar"/>
              </w:rPr>
              <w:t>编制单位：杨凌</w:t>
            </w:r>
            <w:r>
              <w:rPr>
                <w:rFonts w:hint="eastAsia" w:ascii="宋体" w:hAnsi="宋体" w:eastAsia="宋体" w:cs="宋体"/>
                <w:i w:val="0"/>
                <w:iCs w:val="0"/>
                <w:color w:val="000000"/>
                <w:kern w:val="0"/>
                <w:sz w:val="24"/>
                <w:szCs w:val="24"/>
                <w:u w:val="none"/>
                <w:lang w:val="en-US" w:eastAsia="zh-CN" w:bidi="ar"/>
              </w:rPr>
              <w:t>示范区</w:t>
            </w:r>
            <w:r>
              <w:rPr>
                <w:rFonts w:hint="eastAsia" w:ascii="宋体" w:hAnsi="宋体" w:cs="宋体"/>
                <w:i w:val="0"/>
                <w:iCs w:val="0"/>
                <w:color w:val="000000"/>
                <w:kern w:val="0"/>
                <w:sz w:val="24"/>
                <w:szCs w:val="24"/>
                <w:u w:val="none"/>
                <w:lang w:val="en-US" w:eastAsia="zh-CN" w:bidi="ar"/>
              </w:rPr>
              <w:t>应急管理</w:t>
            </w:r>
            <w:r>
              <w:rPr>
                <w:rFonts w:hint="eastAsia" w:ascii="宋体" w:hAnsi="宋体" w:eastAsia="宋体" w:cs="宋体"/>
                <w:i w:val="0"/>
                <w:iCs w:val="0"/>
                <w:color w:val="000000"/>
                <w:kern w:val="0"/>
                <w:sz w:val="24"/>
                <w:szCs w:val="24"/>
                <w:u w:val="none"/>
                <w:lang w:val="en-US" w:eastAsia="zh-CN" w:bidi="ar"/>
              </w:rPr>
              <w:t>局</w:t>
            </w:r>
          </w:p>
        </w:tc>
        <w:tc>
          <w:tcPr>
            <w:tcW w:w="1464" w:type="dxa"/>
            <w:tcBorders>
              <w:top w:val="nil"/>
              <w:left w:val="nil"/>
              <w:bottom w:val="single" w:color="auto" w:sz="4" w:space="0"/>
              <w:right w:val="nil"/>
            </w:tcBorders>
            <w:shd w:val="clear" w:color="auto" w:fill="FFFFFF" w:themeFill="background1"/>
            <w:noWrap/>
            <w:vAlign w:val="center"/>
          </w:tcPr>
          <w:p w14:paraId="6E626D4E">
            <w:pPr>
              <w:jc w:val="center"/>
              <w:rPr>
                <w:rFonts w:hint="eastAsia" w:ascii="宋体" w:hAnsi="宋体" w:eastAsia="宋体" w:cs="宋体"/>
                <w:b/>
                <w:i w:val="0"/>
                <w:color w:val="000000"/>
                <w:sz w:val="28"/>
                <w:szCs w:val="28"/>
                <w:u w:val="none"/>
              </w:rPr>
            </w:pPr>
          </w:p>
        </w:tc>
        <w:tc>
          <w:tcPr>
            <w:tcW w:w="1378" w:type="dxa"/>
            <w:tcBorders>
              <w:top w:val="nil"/>
              <w:left w:val="nil"/>
              <w:bottom w:val="single" w:color="auto" w:sz="4" w:space="0"/>
              <w:right w:val="nil"/>
            </w:tcBorders>
            <w:shd w:val="clear" w:color="auto" w:fill="FFFFFF" w:themeFill="background1"/>
            <w:noWrap/>
            <w:vAlign w:val="center"/>
          </w:tcPr>
          <w:p w14:paraId="5B953F3B">
            <w:pPr>
              <w:jc w:val="center"/>
              <w:rPr>
                <w:rFonts w:hint="eastAsia" w:ascii="宋体" w:hAnsi="宋体" w:eastAsia="宋体" w:cs="宋体"/>
                <w:b/>
                <w:i w:val="0"/>
                <w:color w:val="000000"/>
                <w:sz w:val="28"/>
                <w:szCs w:val="28"/>
                <w:u w:val="none"/>
              </w:rPr>
            </w:pPr>
          </w:p>
        </w:tc>
        <w:tc>
          <w:tcPr>
            <w:tcW w:w="1553" w:type="dxa"/>
            <w:tcBorders>
              <w:top w:val="nil"/>
              <w:left w:val="nil"/>
              <w:bottom w:val="single" w:color="auto" w:sz="4" w:space="0"/>
              <w:right w:val="nil"/>
            </w:tcBorders>
            <w:shd w:val="clear" w:color="auto" w:fill="FFFFFF" w:themeFill="background1"/>
            <w:noWrap/>
            <w:vAlign w:val="center"/>
          </w:tcPr>
          <w:p w14:paraId="103BA7F7">
            <w:pPr>
              <w:jc w:val="center"/>
              <w:rPr>
                <w:rFonts w:hint="eastAsia" w:ascii="宋体" w:hAnsi="宋体" w:eastAsia="宋体" w:cs="宋体"/>
                <w:b/>
                <w:i w:val="0"/>
                <w:color w:val="000000"/>
                <w:sz w:val="28"/>
                <w:szCs w:val="28"/>
                <w:u w:val="none"/>
              </w:rPr>
            </w:pPr>
          </w:p>
        </w:tc>
        <w:tc>
          <w:tcPr>
            <w:tcW w:w="1039" w:type="dxa"/>
            <w:tcBorders>
              <w:top w:val="nil"/>
              <w:left w:val="nil"/>
              <w:bottom w:val="single" w:color="auto" w:sz="4" w:space="0"/>
              <w:right w:val="nil"/>
            </w:tcBorders>
            <w:shd w:val="clear" w:color="auto" w:fill="FFFFFF" w:themeFill="background1"/>
            <w:noWrap/>
            <w:vAlign w:val="center"/>
          </w:tcPr>
          <w:p w14:paraId="11706C92">
            <w:pPr>
              <w:jc w:val="center"/>
              <w:rPr>
                <w:rFonts w:hint="eastAsia" w:ascii="宋体" w:hAnsi="宋体" w:eastAsia="宋体" w:cs="宋体"/>
                <w:b/>
                <w:i w:val="0"/>
                <w:color w:val="000000"/>
                <w:sz w:val="28"/>
                <w:szCs w:val="28"/>
                <w:u w:val="none"/>
              </w:rPr>
            </w:pPr>
          </w:p>
        </w:tc>
        <w:tc>
          <w:tcPr>
            <w:tcW w:w="2309" w:type="dxa"/>
            <w:gridSpan w:val="2"/>
            <w:tcBorders>
              <w:top w:val="nil"/>
              <w:left w:val="nil"/>
              <w:bottom w:val="single" w:color="auto" w:sz="4" w:space="0"/>
              <w:right w:val="nil"/>
            </w:tcBorders>
            <w:shd w:val="clear" w:color="auto" w:fill="FFFFFF" w:themeFill="background1"/>
            <w:noWrap/>
            <w:vAlign w:val="center"/>
          </w:tcPr>
          <w:p w14:paraId="0BE3803E">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财政</w:t>
            </w:r>
            <w:r>
              <w:rPr>
                <w:rFonts w:hint="eastAsia" w:ascii="宋体" w:hAnsi="宋体" w:eastAsia="宋体" w:cs="宋体"/>
                <w:i w:val="0"/>
                <w:iCs w:val="0"/>
                <w:color w:val="000000"/>
                <w:kern w:val="0"/>
                <w:sz w:val="24"/>
                <w:szCs w:val="24"/>
                <w:u w:val="none"/>
                <w:lang w:val="en-US" w:eastAsia="zh-CN" w:bidi="ar"/>
              </w:rPr>
              <w:t>决批复0</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表</w:t>
            </w:r>
          </w:p>
          <w:p w14:paraId="2679CA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金额单位：万元</w:t>
            </w:r>
          </w:p>
        </w:tc>
      </w:tr>
      <w:tr w14:paraId="7EAA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5711"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F38F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64"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97B78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378"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FB765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553"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8FCF1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03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1B113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10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38FE8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35F2A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14:paraId="664A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4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4A61C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416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BEE6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6D7CB09">
            <w:pPr>
              <w:jc w:val="center"/>
              <w:rPr>
                <w:rFonts w:hint="eastAsia" w:ascii="宋体" w:hAnsi="宋体" w:eastAsia="宋体" w:cs="宋体"/>
                <w:i w:val="0"/>
                <w:color w:val="000000"/>
                <w:sz w:val="22"/>
                <w:szCs w:val="22"/>
                <w:u w:val="none"/>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9025E80">
            <w:pPr>
              <w:jc w:val="center"/>
              <w:rPr>
                <w:rFonts w:hint="eastAsia" w:ascii="宋体" w:hAnsi="宋体" w:eastAsia="宋体" w:cs="宋体"/>
                <w:i w:val="0"/>
                <w:color w:val="000000"/>
                <w:sz w:val="22"/>
                <w:szCs w:val="22"/>
                <w:u w:val="none"/>
              </w:rPr>
            </w:pPr>
          </w:p>
        </w:tc>
        <w:tc>
          <w:tcPr>
            <w:tcW w:w="1553"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005346A">
            <w:pPr>
              <w:jc w:val="center"/>
              <w:rPr>
                <w:rFonts w:hint="eastAsia" w:ascii="宋体" w:hAnsi="宋体" w:eastAsia="宋体" w:cs="宋体"/>
                <w:i w:val="0"/>
                <w:color w:val="000000"/>
                <w:sz w:val="22"/>
                <w:szCs w:val="22"/>
                <w:u w:val="none"/>
              </w:rPr>
            </w:pPr>
          </w:p>
        </w:tc>
        <w:tc>
          <w:tcPr>
            <w:tcW w:w="103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12E0A94">
            <w:pPr>
              <w:jc w:val="center"/>
              <w:rPr>
                <w:rFonts w:hint="eastAsia" w:ascii="宋体" w:hAnsi="宋体" w:eastAsia="宋体" w:cs="宋体"/>
                <w:i w:val="0"/>
                <w:color w:val="000000"/>
                <w:sz w:val="22"/>
                <w:szCs w:val="22"/>
                <w:u w:val="none"/>
              </w:rPr>
            </w:pPr>
          </w:p>
        </w:tc>
        <w:tc>
          <w:tcPr>
            <w:tcW w:w="110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CAFF692">
            <w:pPr>
              <w:jc w:val="center"/>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AE745D7">
            <w:pPr>
              <w:jc w:val="center"/>
              <w:rPr>
                <w:rFonts w:hint="eastAsia" w:ascii="宋体" w:hAnsi="宋体" w:eastAsia="宋体" w:cs="宋体"/>
                <w:i w:val="0"/>
                <w:color w:val="000000"/>
                <w:sz w:val="22"/>
                <w:szCs w:val="22"/>
                <w:u w:val="none"/>
              </w:rPr>
            </w:pPr>
          </w:p>
        </w:tc>
      </w:tr>
      <w:tr w14:paraId="071C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10B88A6">
            <w:pPr>
              <w:jc w:val="center"/>
              <w:rPr>
                <w:rFonts w:hint="eastAsia" w:ascii="宋体" w:hAnsi="宋体" w:eastAsia="宋体" w:cs="宋体"/>
                <w:i w:val="0"/>
                <w:color w:val="000000"/>
                <w:sz w:val="22"/>
                <w:szCs w:val="22"/>
                <w:u w:val="none"/>
              </w:rPr>
            </w:pPr>
          </w:p>
        </w:tc>
        <w:tc>
          <w:tcPr>
            <w:tcW w:w="416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E956E7">
            <w:pPr>
              <w:jc w:val="center"/>
              <w:rPr>
                <w:rFonts w:hint="eastAsia" w:ascii="宋体" w:hAnsi="宋体" w:eastAsia="宋体" w:cs="宋体"/>
                <w:i w:val="0"/>
                <w:color w:val="000000"/>
                <w:sz w:val="22"/>
                <w:szCs w:val="22"/>
                <w:u w:val="none"/>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7ABC4CE">
            <w:pPr>
              <w:jc w:val="center"/>
              <w:rPr>
                <w:rFonts w:hint="eastAsia" w:ascii="宋体" w:hAnsi="宋体" w:eastAsia="宋体" w:cs="宋体"/>
                <w:i w:val="0"/>
                <w:color w:val="000000"/>
                <w:sz w:val="22"/>
                <w:szCs w:val="22"/>
                <w:u w:val="none"/>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1FEB00B">
            <w:pPr>
              <w:jc w:val="center"/>
              <w:rPr>
                <w:rFonts w:hint="eastAsia" w:ascii="宋体" w:hAnsi="宋体" w:eastAsia="宋体" w:cs="宋体"/>
                <w:i w:val="0"/>
                <w:color w:val="000000"/>
                <w:sz w:val="22"/>
                <w:szCs w:val="22"/>
                <w:u w:val="none"/>
              </w:rPr>
            </w:pPr>
          </w:p>
        </w:tc>
        <w:tc>
          <w:tcPr>
            <w:tcW w:w="1553"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E89F268">
            <w:pPr>
              <w:jc w:val="center"/>
              <w:rPr>
                <w:rFonts w:hint="eastAsia" w:ascii="宋体" w:hAnsi="宋体" w:eastAsia="宋体" w:cs="宋体"/>
                <w:i w:val="0"/>
                <w:color w:val="000000"/>
                <w:sz w:val="22"/>
                <w:szCs w:val="22"/>
                <w:u w:val="none"/>
              </w:rPr>
            </w:pPr>
          </w:p>
        </w:tc>
        <w:tc>
          <w:tcPr>
            <w:tcW w:w="103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3D0EAFB">
            <w:pPr>
              <w:jc w:val="center"/>
              <w:rPr>
                <w:rFonts w:hint="eastAsia" w:ascii="宋体" w:hAnsi="宋体" w:eastAsia="宋体" w:cs="宋体"/>
                <w:i w:val="0"/>
                <w:color w:val="000000"/>
                <w:sz w:val="22"/>
                <w:szCs w:val="22"/>
                <w:u w:val="none"/>
              </w:rPr>
            </w:pPr>
          </w:p>
        </w:tc>
        <w:tc>
          <w:tcPr>
            <w:tcW w:w="110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E02DE02">
            <w:pPr>
              <w:jc w:val="center"/>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ABF6C97">
            <w:pPr>
              <w:jc w:val="center"/>
              <w:rPr>
                <w:rFonts w:hint="eastAsia" w:ascii="宋体" w:hAnsi="宋体" w:eastAsia="宋体" w:cs="宋体"/>
                <w:i w:val="0"/>
                <w:color w:val="000000"/>
                <w:sz w:val="22"/>
                <w:szCs w:val="22"/>
                <w:u w:val="none"/>
              </w:rPr>
            </w:pPr>
          </w:p>
        </w:tc>
      </w:tr>
      <w:tr w14:paraId="3D80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4AFBDF6">
            <w:pPr>
              <w:jc w:val="center"/>
              <w:rPr>
                <w:rFonts w:hint="eastAsia" w:ascii="宋体" w:hAnsi="宋体" w:eastAsia="宋体" w:cs="宋体"/>
                <w:i w:val="0"/>
                <w:color w:val="000000"/>
                <w:sz w:val="22"/>
                <w:szCs w:val="22"/>
                <w:u w:val="none"/>
              </w:rPr>
            </w:pPr>
          </w:p>
        </w:tc>
        <w:tc>
          <w:tcPr>
            <w:tcW w:w="416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75A1AA">
            <w:pPr>
              <w:jc w:val="center"/>
              <w:rPr>
                <w:rFonts w:hint="eastAsia" w:ascii="宋体" w:hAnsi="宋体" w:eastAsia="宋体" w:cs="宋体"/>
                <w:i w:val="0"/>
                <w:color w:val="000000"/>
                <w:sz w:val="22"/>
                <w:szCs w:val="22"/>
                <w:u w:val="none"/>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AAEB56E">
            <w:pPr>
              <w:jc w:val="center"/>
              <w:rPr>
                <w:rFonts w:hint="eastAsia" w:ascii="宋体" w:hAnsi="宋体" w:eastAsia="宋体" w:cs="宋体"/>
                <w:i w:val="0"/>
                <w:color w:val="000000"/>
                <w:sz w:val="22"/>
                <w:szCs w:val="22"/>
                <w:u w:val="none"/>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465ACFF">
            <w:pPr>
              <w:jc w:val="center"/>
              <w:rPr>
                <w:rFonts w:hint="eastAsia" w:ascii="宋体" w:hAnsi="宋体" w:eastAsia="宋体" w:cs="宋体"/>
                <w:i w:val="0"/>
                <w:color w:val="000000"/>
                <w:sz w:val="22"/>
                <w:szCs w:val="22"/>
                <w:u w:val="none"/>
              </w:rPr>
            </w:pPr>
          </w:p>
        </w:tc>
        <w:tc>
          <w:tcPr>
            <w:tcW w:w="1553"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04244ED">
            <w:pPr>
              <w:jc w:val="center"/>
              <w:rPr>
                <w:rFonts w:hint="eastAsia" w:ascii="宋体" w:hAnsi="宋体" w:eastAsia="宋体" w:cs="宋体"/>
                <w:i w:val="0"/>
                <w:color w:val="000000"/>
                <w:sz w:val="22"/>
                <w:szCs w:val="22"/>
                <w:u w:val="none"/>
              </w:rPr>
            </w:pPr>
          </w:p>
        </w:tc>
        <w:tc>
          <w:tcPr>
            <w:tcW w:w="103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7D6A39F">
            <w:pPr>
              <w:jc w:val="center"/>
              <w:rPr>
                <w:rFonts w:hint="eastAsia" w:ascii="宋体" w:hAnsi="宋体" w:eastAsia="宋体" w:cs="宋体"/>
                <w:i w:val="0"/>
                <w:color w:val="000000"/>
                <w:sz w:val="22"/>
                <w:szCs w:val="22"/>
                <w:u w:val="none"/>
              </w:rPr>
            </w:pPr>
          </w:p>
        </w:tc>
        <w:tc>
          <w:tcPr>
            <w:tcW w:w="110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D7D6E37">
            <w:pPr>
              <w:jc w:val="center"/>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8D7969A">
            <w:pPr>
              <w:jc w:val="center"/>
              <w:rPr>
                <w:rFonts w:hint="eastAsia" w:ascii="宋体" w:hAnsi="宋体" w:eastAsia="宋体" w:cs="宋体"/>
                <w:i w:val="0"/>
                <w:color w:val="000000"/>
                <w:sz w:val="22"/>
                <w:szCs w:val="22"/>
                <w:u w:val="none"/>
              </w:rPr>
            </w:pPr>
          </w:p>
        </w:tc>
      </w:tr>
      <w:tr w14:paraId="46B8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5711"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6C8D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6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F3487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7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C1BFF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F13D6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3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BC8F7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0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67FE6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43D4C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238A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5711"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AEC9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6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7BC55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378.84</w:t>
            </w:r>
          </w:p>
        </w:tc>
        <w:tc>
          <w:tcPr>
            <w:tcW w:w="137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972B4B">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248.20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1D3FB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130.64</w:t>
            </w:r>
          </w:p>
        </w:tc>
        <w:tc>
          <w:tcPr>
            <w:tcW w:w="103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1068F5">
            <w:pPr>
              <w:keepNext w:val="0"/>
              <w:keepLines w:val="0"/>
              <w:widowControl/>
              <w:suppressLineNumbers w:val="0"/>
              <w:jc w:val="right"/>
              <w:textAlignment w:val="center"/>
              <w:rPr>
                <w:rFonts w:hint="eastAsia" w:ascii="宋体" w:hAnsi="宋体" w:eastAsia="宋体" w:cs="宋体"/>
                <w:b/>
                <w:i w:val="0"/>
                <w:color w:val="000000"/>
                <w:sz w:val="22"/>
                <w:szCs w:val="22"/>
                <w:u w:val="none"/>
              </w:rPr>
            </w:pPr>
          </w:p>
        </w:tc>
        <w:tc>
          <w:tcPr>
            <w:tcW w:w="110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2982F2">
            <w:pPr>
              <w:keepNext w:val="0"/>
              <w:keepLines w:val="0"/>
              <w:widowControl/>
              <w:suppressLineNumbers w:val="0"/>
              <w:jc w:val="right"/>
              <w:textAlignment w:val="center"/>
              <w:rPr>
                <w:rFonts w:hint="eastAsia" w:ascii="宋体" w:hAnsi="宋体" w:eastAsia="宋体" w:cs="宋体"/>
                <w:b/>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7CAE18">
            <w:pPr>
              <w:keepNext w:val="0"/>
              <w:keepLines w:val="0"/>
              <w:widowControl/>
              <w:suppressLineNumbers w:val="0"/>
              <w:jc w:val="right"/>
              <w:textAlignment w:val="center"/>
              <w:rPr>
                <w:rFonts w:hint="eastAsia" w:ascii="宋体" w:hAnsi="宋体" w:eastAsia="宋体" w:cs="宋体"/>
                <w:b/>
                <w:i w:val="0"/>
                <w:color w:val="000000"/>
                <w:sz w:val="22"/>
                <w:szCs w:val="22"/>
                <w:u w:val="none"/>
              </w:rPr>
            </w:pPr>
          </w:p>
        </w:tc>
      </w:tr>
      <w:tr w14:paraId="6E71F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4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1D53A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224</w:t>
            </w:r>
          </w:p>
        </w:tc>
        <w:tc>
          <w:tcPr>
            <w:tcW w:w="416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58F38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灾害防治及应急管理支出</w:t>
            </w:r>
          </w:p>
        </w:tc>
        <w:tc>
          <w:tcPr>
            <w:tcW w:w="146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461E3C">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378.84</w:t>
            </w:r>
          </w:p>
        </w:tc>
        <w:tc>
          <w:tcPr>
            <w:tcW w:w="137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BE1B1C">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248.20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670938">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130.64</w:t>
            </w:r>
          </w:p>
        </w:tc>
        <w:tc>
          <w:tcPr>
            <w:tcW w:w="103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2D03A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E12858">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682998">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77A3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4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8050C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22401</w:t>
            </w:r>
          </w:p>
        </w:tc>
        <w:tc>
          <w:tcPr>
            <w:tcW w:w="416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0997F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应急管理事务</w:t>
            </w:r>
          </w:p>
        </w:tc>
        <w:tc>
          <w:tcPr>
            <w:tcW w:w="146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EBBE2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378.84</w:t>
            </w:r>
          </w:p>
        </w:tc>
        <w:tc>
          <w:tcPr>
            <w:tcW w:w="137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3F71AF">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248.20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90CD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130.64</w:t>
            </w:r>
          </w:p>
        </w:tc>
        <w:tc>
          <w:tcPr>
            <w:tcW w:w="103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07488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8A6CFB">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8E4D10">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57CC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4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FF482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2240101</w:t>
            </w:r>
          </w:p>
        </w:tc>
        <w:tc>
          <w:tcPr>
            <w:tcW w:w="416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12ED5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eastAsia="zh-CN"/>
              </w:rPr>
              <w:t>行政运行</w:t>
            </w:r>
          </w:p>
        </w:tc>
        <w:tc>
          <w:tcPr>
            <w:tcW w:w="146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47215B">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233.29</w:t>
            </w:r>
          </w:p>
        </w:tc>
        <w:tc>
          <w:tcPr>
            <w:tcW w:w="137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79E753">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233.29</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DE36E0">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p>
        </w:tc>
        <w:tc>
          <w:tcPr>
            <w:tcW w:w="103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45F350">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78F40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0A760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58BE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4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E03C0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2240103</w:t>
            </w:r>
          </w:p>
        </w:tc>
        <w:tc>
          <w:tcPr>
            <w:tcW w:w="416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C2974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eastAsia="zh-CN"/>
              </w:rPr>
              <w:t>机关服务</w:t>
            </w:r>
          </w:p>
        </w:tc>
        <w:tc>
          <w:tcPr>
            <w:tcW w:w="146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28F5A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14.91</w:t>
            </w:r>
          </w:p>
        </w:tc>
        <w:tc>
          <w:tcPr>
            <w:tcW w:w="137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0124E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14.91</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0BEDA8">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3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67ECB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B0577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48B7C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53049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4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DA595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2240104</w:t>
            </w:r>
          </w:p>
        </w:tc>
        <w:tc>
          <w:tcPr>
            <w:tcW w:w="416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191FD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eastAsia="zh-CN"/>
              </w:rPr>
              <w:t>灾害风险防治</w:t>
            </w:r>
          </w:p>
        </w:tc>
        <w:tc>
          <w:tcPr>
            <w:tcW w:w="146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9C9A1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8.55</w:t>
            </w:r>
          </w:p>
        </w:tc>
        <w:tc>
          <w:tcPr>
            <w:tcW w:w="137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09095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4D84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8.55</w:t>
            </w:r>
          </w:p>
        </w:tc>
        <w:tc>
          <w:tcPr>
            <w:tcW w:w="103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66EDAD">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9ADF1E">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E361F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55DC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4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A6E4A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2240106</w:t>
            </w:r>
          </w:p>
        </w:tc>
        <w:tc>
          <w:tcPr>
            <w:tcW w:w="416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95DFE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eastAsia="zh-CN"/>
              </w:rPr>
              <w:t>安全监管</w:t>
            </w:r>
          </w:p>
        </w:tc>
        <w:tc>
          <w:tcPr>
            <w:tcW w:w="146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06BB9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31.88</w:t>
            </w:r>
          </w:p>
        </w:tc>
        <w:tc>
          <w:tcPr>
            <w:tcW w:w="137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871C4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B8A7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31.88</w:t>
            </w:r>
          </w:p>
        </w:tc>
        <w:tc>
          <w:tcPr>
            <w:tcW w:w="103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86CD9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D0DC0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7E7EA4">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39FE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4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3C676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2240109</w:t>
            </w:r>
          </w:p>
        </w:tc>
        <w:tc>
          <w:tcPr>
            <w:tcW w:w="416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9EE0C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eastAsia="zh-CN"/>
              </w:rPr>
              <w:t>应急管理</w:t>
            </w:r>
          </w:p>
        </w:tc>
        <w:tc>
          <w:tcPr>
            <w:tcW w:w="146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40C33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15.32</w:t>
            </w:r>
          </w:p>
        </w:tc>
        <w:tc>
          <w:tcPr>
            <w:tcW w:w="137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3BA01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BBD8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15.32</w:t>
            </w:r>
          </w:p>
        </w:tc>
        <w:tc>
          <w:tcPr>
            <w:tcW w:w="103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07F2D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B747D8">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716DA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70B9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4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5F56C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2240199</w:t>
            </w:r>
          </w:p>
        </w:tc>
        <w:tc>
          <w:tcPr>
            <w:tcW w:w="416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09F69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eastAsia="zh-CN"/>
              </w:rPr>
              <w:t>其他应急管理支出</w:t>
            </w:r>
          </w:p>
        </w:tc>
        <w:tc>
          <w:tcPr>
            <w:tcW w:w="146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7DD16B">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74.89</w:t>
            </w:r>
          </w:p>
        </w:tc>
        <w:tc>
          <w:tcPr>
            <w:tcW w:w="137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28543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C9F6CF">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74.89</w:t>
            </w:r>
          </w:p>
        </w:tc>
        <w:tc>
          <w:tcPr>
            <w:tcW w:w="103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343CE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E0EC8D">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17251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403C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3454" w:type="dxa"/>
            <w:gridSpan w:val="8"/>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42B4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14:paraId="1EA1394B">
      <w:pPr>
        <w:widowControl/>
        <w:jc w:val="left"/>
        <w:rPr>
          <w:rFonts w:hint="eastAsia" w:ascii="宋体" w:hAnsi="宋体" w:cs="宋体"/>
          <w:color w:val="000000"/>
          <w:kern w:val="0"/>
          <w:szCs w:val="21"/>
          <w:highlight w:val="none"/>
        </w:rPr>
      </w:pPr>
    </w:p>
    <w:p w14:paraId="55910581">
      <w:pPr>
        <w:rPr>
          <w:rFonts w:hint="eastAsia" w:ascii="方正小标宋简体" w:hAnsi="方正小标宋简体" w:eastAsia="方正小标宋简体" w:cs="方正小标宋简体"/>
          <w:color w:val="000000"/>
          <w:kern w:val="0"/>
          <w:sz w:val="44"/>
          <w:szCs w:val="44"/>
          <w:highlight w:val="none"/>
        </w:rPr>
      </w:pPr>
      <w:r>
        <w:rPr>
          <w:rFonts w:hint="eastAsia" w:ascii="方正小标宋简体" w:hAnsi="方正小标宋简体" w:eastAsia="方正小标宋简体" w:cs="方正小标宋简体"/>
          <w:color w:val="000000"/>
          <w:kern w:val="0"/>
          <w:sz w:val="44"/>
          <w:szCs w:val="44"/>
          <w:highlight w:val="none"/>
        </w:rPr>
        <w:br w:type="page"/>
      </w:r>
    </w:p>
    <w:tbl>
      <w:tblPr>
        <w:tblStyle w:val="5"/>
        <w:tblW w:w="134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133"/>
        <w:gridCol w:w="1113"/>
        <w:gridCol w:w="1297"/>
        <w:gridCol w:w="2193"/>
        <w:gridCol w:w="968"/>
        <w:gridCol w:w="1282"/>
        <w:gridCol w:w="1067"/>
        <w:gridCol w:w="1324"/>
        <w:gridCol w:w="2078"/>
      </w:tblGrid>
      <w:tr w14:paraId="67DF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20" w:hRule="atLeast"/>
        </w:trPr>
        <w:tc>
          <w:tcPr>
            <w:tcW w:w="13455" w:type="dxa"/>
            <w:gridSpan w:val="9"/>
            <w:tcBorders>
              <w:top w:val="nil"/>
              <w:left w:val="nil"/>
              <w:bottom w:val="nil"/>
              <w:right w:val="nil"/>
            </w:tcBorders>
            <w:shd w:val="clear" w:color="auto" w:fill="FFFFFF" w:themeFill="background1"/>
            <w:noWrap/>
            <w:vAlign w:val="center"/>
          </w:tcPr>
          <w:p w14:paraId="5FE81BE1">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32"/>
                <w:szCs w:val="32"/>
                <w:u w:val="none"/>
                <w:lang w:val="en-US" w:eastAsia="zh-CN" w:bidi="ar"/>
              </w:rPr>
              <w:t>财政拨款收入支出决算总表</w:t>
            </w:r>
          </w:p>
        </w:tc>
      </w:tr>
      <w:tr w14:paraId="5E8B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543" w:type="dxa"/>
            <w:gridSpan w:val="3"/>
            <w:tcBorders>
              <w:top w:val="nil"/>
              <w:left w:val="nil"/>
              <w:bottom w:val="single" w:color="auto" w:sz="4" w:space="0"/>
              <w:right w:val="nil"/>
            </w:tcBorders>
            <w:shd w:val="clear" w:color="auto" w:fill="FFFFFF" w:themeFill="background1"/>
            <w:noWrap/>
            <w:vAlign w:val="center"/>
          </w:tcPr>
          <w:p w14:paraId="2344E34A">
            <w:pPr>
              <w:rPr>
                <w:rFonts w:hint="eastAsia" w:ascii="宋体" w:hAnsi="宋体" w:eastAsia="宋体" w:cs="宋体"/>
                <w:i w:val="0"/>
                <w:color w:val="000000"/>
                <w:sz w:val="22"/>
                <w:szCs w:val="22"/>
                <w:u w:val="none"/>
              </w:rPr>
            </w:pPr>
            <w:r>
              <w:rPr>
                <w:rFonts w:hint="eastAsia" w:ascii="宋体" w:hAnsi="宋体" w:cs="宋体"/>
                <w:i w:val="0"/>
                <w:iCs w:val="0"/>
                <w:color w:val="000000"/>
                <w:kern w:val="0"/>
                <w:sz w:val="24"/>
                <w:szCs w:val="24"/>
                <w:u w:val="none"/>
                <w:lang w:val="en-US" w:eastAsia="zh-CN" w:bidi="ar"/>
              </w:rPr>
              <w:t>编制单位：杨凌</w:t>
            </w:r>
            <w:r>
              <w:rPr>
                <w:rFonts w:hint="eastAsia" w:ascii="宋体" w:hAnsi="宋体" w:eastAsia="宋体" w:cs="宋体"/>
                <w:i w:val="0"/>
                <w:iCs w:val="0"/>
                <w:color w:val="000000"/>
                <w:kern w:val="0"/>
                <w:sz w:val="24"/>
                <w:szCs w:val="24"/>
                <w:u w:val="none"/>
                <w:lang w:val="en-US" w:eastAsia="zh-CN" w:bidi="ar"/>
              </w:rPr>
              <w:t>示范区</w:t>
            </w:r>
            <w:r>
              <w:rPr>
                <w:rFonts w:hint="eastAsia" w:ascii="宋体" w:hAnsi="宋体" w:cs="宋体"/>
                <w:i w:val="0"/>
                <w:iCs w:val="0"/>
                <w:color w:val="000000"/>
                <w:kern w:val="0"/>
                <w:sz w:val="24"/>
                <w:szCs w:val="24"/>
                <w:u w:val="none"/>
                <w:lang w:val="en-US" w:eastAsia="zh-CN" w:bidi="ar"/>
              </w:rPr>
              <w:t>应急管理</w:t>
            </w:r>
            <w:r>
              <w:rPr>
                <w:rFonts w:hint="eastAsia" w:ascii="宋体" w:hAnsi="宋体" w:eastAsia="宋体" w:cs="宋体"/>
                <w:i w:val="0"/>
                <w:iCs w:val="0"/>
                <w:color w:val="000000"/>
                <w:kern w:val="0"/>
                <w:sz w:val="24"/>
                <w:szCs w:val="24"/>
                <w:u w:val="none"/>
                <w:lang w:val="en-US" w:eastAsia="zh-CN" w:bidi="ar"/>
              </w:rPr>
              <w:t>局</w:t>
            </w:r>
          </w:p>
        </w:tc>
        <w:tc>
          <w:tcPr>
            <w:tcW w:w="2193" w:type="dxa"/>
            <w:tcBorders>
              <w:top w:val="nil"/>
              <w:left w:val="nil"/>
              <w:bottom w:val="single" w:color="auto" w:sz="4" w:space="0"/>
              <w:right w:val="nil"/>
            </w:tcBorders>
            <w:shd w:val="clear" w:color="auto" w:fill="FFFFFF" w:themeFill="background1"/>
            <w:noWrap/>
            <w:vAlign w:val="center"/>
          </w:tcPr>
          <w:p w14:paraId="000CD969">
            <w:pPr>
              <w:rPr>
                <w:rFonts w:hint="eastAsia" w:ascii="宋体" w:hAnsi="宋体" w:eastAsia="宋体" w:cs="宋体"/>
                <w:i w:val="0"/>
                <w:color w:val="000000"/>
                <w:sz w:val="22"/>
                <w:szCs w:val="22"/>
                <w:u w:val="none"/>
              </w:rPr>
            </w:pPr>
          </w:p>
        </w:tc>
        <w:tc>
          <w:tcPr>
            <w:tcW w:w="968" w:type="dxa"/>
            <w:tcBorders>
              <w:top w:val="nil"/>
              <w:left w:val="nil"/>
              <w:bottom w:val="single" w:color="auto" w:sz="4" w:space="0"/>
              <w:right w:val="nil"/>
            </w:tcBorders>
            <w:shd w:val="clear" w:color="auto" w:fill="FFFFFF" w:themeFill="background1"/>
            <w:noWrap/>
            <w:vAlign w:val="center"/>
          </w:tcPr>
          <w:p w14:paraId="7E2822B8">
            <w:pPr>
              <w:rPr>
                <w:rFonts w:hint="eastAsia" w:ascii="宋体" w:hAnsi="宋体" w:eastAsia="宋体" w:cs="宋体"/>
                <w:i w:val="0"/>
                <w:color w:val="000000"/>
                <w:sz w:val="22"/>
                <w:szCs w:val="22"/>
                <w:u w:val="none"/>
              </w:rPr>
            </w:pPr>
          </w:p>
        </w:tc>
        <w:tc>
          <w:tcPr>
            <w:tcW w:w="1282" w:type="dxa"/>
            <w:tcBorders>
              <w:top w:val="nil"/>
              <w:left w:val="nil"/>
              <w:bottom w:val="single" w:color="auto" w:sz="4" w:space="0"/>
              <w:right w:val="nil"/>
            </w:tcBorders>
            <w:shd w:val="clear" w:color="auto" w:fill="FFFFFF" w:themeFill="background1"/>
            <w:noWrap/>
            <w:vAlign w:val="center"/>
          </w:tcPr>
          <w:p w14:paraId="1C473454">
            <w:pPr>
              <w:rPr>
                <w:rFonts w:hint="eastAsia" w:ascii="宋体" w:hAnsi="宋体" w:eastAsia="宋体" w:cs="宋体"/>
                <w:i w:val="0"/>
                <w:color w:val="000000"/>
                <w:sz w:val="22"/>
                <w:szCs w:val="22"/>
                <w:u w:val="none"/>
              </w:rPr>
            </w:pPr>
          </w:p>
        </w:tc>
        <w:tc>
          <w:tcPr>
            <w:tcW w:w="1067" w:type="dxa"/>
            <w:tcBorders>
              <w:top w:val="nil"/>
              <w:left w:val="nil"/>
              <w:bottom w:val="single" w:color="auto" w:sz="4" w:space="0"/>
              <w:right w:val="nil"/>
            </w:tcBorders>
            <w:shd w:val="clear" w:color="auto" w:fill="FFFFFF" w:themeFill="background1"/>
            <w:noWrap/>
            <w:vAlign w:val="center"/>
          </w:tcPr>
          <w:p w14:paraId="05B9ACAA">
            <w:pPr>
              <w:rPr>
                <w:rFonts w:hint="eastAsia" w:ascii="宋体" w:hAnsi="宋体" w:eastAsia="宋体" w:cs="宋体"/>
                <w:i w:val="0"/>
                <w:color w:val="000000"/>
                <w:sz w:val="22"/>
                <w:szCs w:val="22"/>
                <w:u w:val="none"/>
              </w:rPr>
            </w:pPr>
          </w:p>
        </w:tc>
        <w:tc>
          <w:tcPr>
            <w:tcW w:w="1324" w:type="dxa"/>
            <w:tcBorders>
              <w:top w:val="nil"/>
              <w:left w:val="nil"/>
              <w:bottom w:val="single" w:color="auto" w:sz="4" w:space="0"/>
              <w:right w:val="nil"/>
            </w:tcBorders>
            <w:shd w:val="clear" w:color="auto" w:fill="FFFFFF" w:themeFill="background1"/>
            <w:noWrap/>
            <w:vAlign w:val="center"/>
          </w:tcPr>
          <w:p w14:paraId="3789EF3E">
            <w:pPr>
              <w:rPr>
                <w:rFonts w:hint="eastAsia" w:ascii="宋体" w:hAnsi="宋体" w:eastAsia="宋体" w:cs="宋体"/>
                <w:i w:val="0"/>
                <w:color w:val="000000"/>
                <w:sz w:val="22"/>
                <w:szCs w:val="22"/>
                <w:u w:val="none"/>
              </w:rPr>
            </w:pPr>
          </w:p>
        </w:tc>
        <w:tc>
          <w:tcPr>
            <w:tcW w:w="2078" w:type="dxa"/>
            <w:tcBorders>
              <w:top w:val="nil"/>
              <w:left w:val="nil"/>
              <w:bottom w:val="single" w:color="auto" w:sz="4" w:space="0"/>
              <w:right w:val="nil"/>
            </w:tcBorders>
            <w:shd w:val="clear" w:color="auto" w:fill="FFFFFF" w:themeFill="background1"/>
            <w:noWrap w:val="0"/>
            <w:vAlign w:val="center"/>
          </w:tcPr>
          <w:p w14:paraId="51D2E8CB">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财政</w:t>
            </w:r>
            <w:r>
              <w:rPr>
                <w:rFonts w:hint="eastAsia" w:ascii="宋体" w:hAnsi="宋体" w:eastAsia="宋体" w:cs="宋体"/>
                <w:i w:val="0"/>
                <w:iCs w:val="0"/>
                <w:color w:val="000000"/>
                <w:kern w:val="0"/>
                <w:sz w:val="24"/>
                <w:szCs w:val="24"/>
                <w:u w:val="none"/>
                <w:lang w:val="en-US" w:eastAsia="zh-CN" w:bidi="ar"/>
              </w:rPr>
              <w:t>决批复0</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表</w:t>
            </w:r>
          </w:p>
          <w:p w14:paraId="285F1F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金额单位：万元</w:t>
            </w:r>
          </w:p>
        </w:tc>
      </w:tr>
      <w:tr w14:paraId="0537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4543" w:type="dxa"/>
            <w:gridSpan w:val="3"/>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751EBF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912" w:type="dxa"/>
            <w:gridSpan w:val="6"/>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6B0D22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14:paraId="2D1D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B7A5C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5D905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75AFE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1FDC6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B0A19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FF8C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D290C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DE62F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20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95828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14:paraId="2704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00" w:hRule="atLeast"/>
        </w:trPr>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69813E9">
            <w:pPr>
              <w:jc w:val="center"/>
              <w:rPr>
                <w:rFonts w:hint="eastAsia" w:ascii="宋体" w:hAnsi="宋体" w:eastAsia="宋体" w:cs="宋体"/>
                <w:i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6E0788A">
            <w:pPr>
              <w:jc w:val="center"/>
              <w:rPr>
                <w:rFonts w:hint="eastAsia" w:ascii="宋体" w:hAnsi="宋体" w:eastAsia="宋体" w:cs="宋体"/>
                <w:i w:val="0"/>
                <w:color w:val="000000"/>
                <w:sz w:val="22"/>
                <w:szCs w:val="22"/>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43F5EC9">
            <w:pPr>
              <w:jc w:val="center"/>
              <w:rPr>
                <w:rFonts w:hint="eastAsia" w:ascii="宋体" w:hAnsi="宋体" w:eastAsia="宋体" w:cs="宋体"/>
                <w:i w:val="0"/>
                <w:color w:val="000000"/>
                <w:sz w:val="22"/>
                <w:szCs w:val="22"/>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064F407">
            <w:pPr>
              <w:jc w:val="center"/>
              <w:rPr>
                <w:rFonts w:hint="eastAsia" w:ascii="宋体" w:hAnsi="宋体" w:eastAsia="宋体" w:cs="宋体"/>
                <w:i w:val="0"/>
                <w:color w:val="000000"/>
                <w:sz w:val="22"/>
                <w:szCs w:val="22"/>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8003519">
            <w:pPr>
              <w:jc w:val="center"/>
              <w:rPr>
                <w:rFonts w:hint="eastAsia" w:ascii="宋体" w:hAnsi="宋体" w:eastAsia="宋体" w:cs="宋体"/>
                <w:i w:val="0"/>
                <w:color w:val="000000"/>
                <w:sz w:val="22"/>
                <w:szCs w:val="22"/>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4CD0B6">
            <w:pPr>
              <w:jc w:val="center"/>
              <w:rPr>
                <w:rFonts w:hint="eastAsia" w:ascii="宋体" w:hAnsi="宋体" w:eastAsia="宋体" w:cs="宋体"/>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4899E28">
            <w:pPr>
              <w:jc w:val="center"/>
              <w:rPr>
                <w:rFonts w:hint="eastAsia" w:ascii="宋体" w:hAnsi="宋体" w:eastAsia="宋体" w:cs="宋体"/>
                <w:i w:val="0"/>
                <w:color w:val="000000"/>
                <w:sz w:val="22"/>
                <w:szCs w:val="22"/>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0048DF6">
            <w:pPr>
              <w:jc w:val="center"/>
              <w:rPr>
                <w:rFonts w:hint="eastAsia" w:ascii="宋体" w:hAnsi="宋体" w:eastAsia="宋体" w:cs="宋体"/>
                <w:i w:val="0"/>
                <w:color w:val="000000"/>
                <w:sz w:val="22"/>
                <w:szCs w:val="22"/>
                <w:u w:val="none"/>
              </w:rPr>
            </w:pPr>
          </w:p>
        </w:tc>
        <w:tc>
          <w:tcPr>
            <w:tcW w:w="20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6AF4B8C">
            <w:pPr>
              <w:jc w:val="center"/>
              <w:rPr>
                <w:rFonts w:hint="eastAsia" w:ascii="宋体" w:hAnsi="宋体" w:eastAsia="宋体" w:cs="宋体"/>
                <w:i w:val="0"/>
                <w:color w:val="000000"/>
                <w:sz w:val="22"/>
                <w:szCs w:val="22"/>
                <w:u w:val="none"/>
              </w:rPr>
            </w:pPr>
          </w:p>
        </w:tc>
      </w:tr>
      <w:tr w14:paraId="46BD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1983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D95471">
            <w:pPr>
              <w:jc w:val="cente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A7E0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677D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664E8A">
            <w:pPr>
              <w:jc w:val="cente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0D65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75E0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9054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89B6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08AD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0F14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F49E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5F8A8C">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325.68</w:t>
            </w: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32DA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F68F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478FAD">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2A7354">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31A61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B098B0">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5BAA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2705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EAF9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2BBF34">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DE4B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1A2B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886957">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B2AEB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A2272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ABE28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2A23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8D24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45AB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DEF73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5A37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D42F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D0B1A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C51AAD">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9D9C60">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17CAC4">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6FE3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A3F102">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5A35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C3CB69">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D608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1D6A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44DD4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C224D0">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431C2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CD244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78C1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A4331C">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589F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599DA5">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7707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AA20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D9B000">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F0B96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69687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A5AC7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78FB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CBBF7B">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A38D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B2E12C">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D6A6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2FDC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982F9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64A4AE">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238767">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A1C8C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3E5A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83E96F">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901B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6CE5D6">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4669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C1CC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53B272">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E3AB67">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30FF8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21D247">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55D2E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F276D8">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AABE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905836">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B117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E261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6A2FF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9C247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DA36E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116F2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0017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4F4D2B">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31E4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3C3993">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ED72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CC3A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CFB9D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BC1D58">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C35FA2">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EC3DC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236F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407654">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AF91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9AB31E">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2BE5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4A4B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ACAC74">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98842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7D7F62">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19B26B">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2D1B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3AF309">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FB4C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2DF483">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0E37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592C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2B9B38">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BEBE1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078744">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80594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7818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F5ED12">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F705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F380B1">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D6B2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B19D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6A0C4E">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D09DF0">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73CF0A">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380FF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2CB4A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E51C0F">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AF44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5ECD10">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FC91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C27C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88E2EE">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21E33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5A3F4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033A7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3E583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5A29C9">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6E32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916C55">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FF3C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44DD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4662E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0BA84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7FFBA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DBAAB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4B28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FA94E9">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F0B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1A03FB">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4CCC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CD39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E46267">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50728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25470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381B2B">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2BFD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716758">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B41E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327234">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99A6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CF38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7B4D7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B1EFF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FB064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6F679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08DD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AFA4BC">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9500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049CC9">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6957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C35C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5CA29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DF8F3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9E72B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4984E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0750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0E2B07">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4ACB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613C27">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7947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97CB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AFF3AE">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D53F3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6FE34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AFE43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18FE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5448C1">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E88C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C449BF">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A435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4281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3BC3FD">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9A216E">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82FA90">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84928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2C24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A16BF2">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BE67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FA8C71">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804C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013D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CA696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07C5C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01D03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9843F4">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0B17B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BDA3EB">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A3CB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8D9760">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7295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C5FC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1BB69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0232FB">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0CF672">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7D90F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7137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314986">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0C82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DCC797">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30EB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4F7B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B16893">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375.27</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B4FD9B">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375.27</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588C9E">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35A418">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1590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CB56E1">
            <w:pPr>
              <w:jc w:val="left"/>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3817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AEEC50">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F4C6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529E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51EDD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2C920E">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F762E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9EA6BD">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00C8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B8A5AB">
            <w:pPr>
              <w:jc w:val="center"/>
              <w:rPr>
                <w:rFonts w:hint="eastAsia" w:ascii="宋体" w:hAnsi="宋体" w:eastAsia="宋体" w:cs="宋体"/>
                <w:b/>
                <w:i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5C71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DE0712">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4C8B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0EB7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0A342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81C31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D68A14">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1C9AC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2FEF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348BA1">
            <w:pPr>
              <w:jc w:val="left"/>
              <w:rPr>
                <w:rFonts w:hint="eastAsia" w:ascii="宋体" w:hAnsi="宋体" w:eastAsia="宋体" w:cs="宋体"/>
                <w:i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50A0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022D4C">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264B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0321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66D64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90AEB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DA1A42">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6C5B9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5380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4CC77B">
            <w:pPr>
              <w:jc w:val="left"/>
              <w:rPr>
                <w:rFonts w:hint="eastAsia" w:ascii="宋体" w:hAnsi="宋体" w:eastAsia="宋体" w:cs="宋体"/>
                <w:i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9761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9DA736">
            <w:pPr>
              <w:jc w:val="right"/>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A3F4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72BC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5B0F9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6C4E08">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9A4AD8">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2DEE9E">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4769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6389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D020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47859F">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325.68</w:t>
            </w: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000B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311B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3B4DD5">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375.27</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0594AC">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375.27</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AC761D">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D23B30">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1540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E988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0CE3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BAD2E6">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49.58</w:t>
            </w: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412B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43E8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5A1D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DD4B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91F9F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02B912">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0CB2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DEEE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1CC6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9981BB">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49.58</w:t>
            </w: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2AB2CB">
            <w:pPr>
              <w:jc w:val="left"/>
              <w:rPr>
                <w:rFonts w:hint="eastAsia" w:ascii="宋体" w:hAnsi="宋体" w:eastAsia="宋体" w:cs="宋体"/>
                <w:i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992D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A096B0">
            <w:pPr>
              <w:jc w:val="right"/>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946F27">
            <w:pPr>
              <w:jc w:val="right"/>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7AF897">
            <w:pPr>
              <w:jc w:val="right"/>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9C88E2">
            <w:pPr>
              <w:jc w:val="right"/>
              <w:rPr>
                <w:rFonts w:hint="eastAsia" w:ascii="宋体" w:hAnsi="宋体" w:eastAsia="宋体" w:cs="宋体"/>
                <w:i w:val="0"/>
                <w:color w:val="000000"/>
                <w:sz w:val="22"/>
                <w:szCs w:val="22"/>
                <w:u w:val="none"/>
              </w:rPr>
            </w:pPr>
          </w:p>
        </w:tc>
      </w:tr>
      <w:tr w14:paraId="7E5D0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8DCF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B20A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A38F3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7913C5">
            <w:pPr>
              <w:jc w:val="left"/>
              <w:rPr>
                <w:rFonts w:hint="eastAsia" w:ascii="宋体" w:hAnsi="宋体" w:eastAsia="宋体" w:cs="宋体"/>
                <w:i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EAAE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E27F66">
            <w:pPr>
              <w:jc w:val="right"/>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09F655">
            <w:pPr>
              <w:jc w:val="right"/>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EBF7C4">
            <w:pPr>
              <w:jc w:val="right"/>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8EF06B">
            <w:pPr>
              <w:jc w:val="right"/>
              <w:rPr>
                <w:rFonts w:hint="eastAsia" w:ascii="宋体" w:hAnsi="宋体" w:eastAsia="宋体" w:cs="宋体"/>
                <w:i w:val="0"/>
                <w:color w:val="000000"/>
                <w:sz w:val="22"/>
                <w:szCs w:val="22"/>
                <w:u w:val="none"/>
              </w:rPr>
            </w:pPr>
          </w:p>
        </w:tc>
      </w:tr>
      <w:tr w14:paraId="6348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09B1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0ED6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B75412">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B18C72">
            <w:pPr>
              <w:jc w:val="left"/>
              <w:rPr>
                <w:rFonts w:hint="eastAsia" w:ascii="宋体" w:hAnsi="宋体" w:eastAsia="宋体" w:cs="宋体"/>
                <w:i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08E1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C8E147">
            <w:pPr>
              <w:jc w:val="right"/>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523557">
            <w:pPr>
              <w:jc w:val="right"/>
              <w:rPr>
                <w:rFonts w:hint="eastAsia" w:ascii="宋体" w:hAnsi="宋体" w:eastAsia="宋体" w:cs="宋体"/>
                <w:i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35991E">
            <w:pPr>
              <w:jc w:val="right"/>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D3B686">
            <w:pPr>
              <w:jc w:val="right"/>
              <w:rPr>
                <w:rFonts w:hint="eastAsia" w:ascii="宋体" w:hAnsi="宋体" w:eastAsia="宋体" w:cs="宋体"/>
                <w:i w:val="0"/>
                <w:color w:val="000000"/>
                <w:sz w:val="22"/>
                <w:szCs w:val="22"/>
                <w:u w:val="none"/>
              </w:rPr>
            </w:pPr>
          </w:p>
        </w:tc>
      </w:tr>
      <w:tr w14:paraId="0B78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013C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9779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ECC1C0">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375.27</w:t>
            </w:r>
          </w:p>
        </w:tc>
        <w:tc>
          <w:tcPr>
            <w:tcW w:w="21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987D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B2AE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85BE03">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375.27</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76E950">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375.27</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9E53DA">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CB5097">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1607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1377"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5D88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20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1F6593">
            <w:pPr>
              <w:jc w:val="left"/>
              <w:rPr>
                <w:rFonts w:hint="eastAsia" w:ascii="宋体" w:hAnsi="宋体" w:eastAsia="宋体" w:cs="宋体"/>
                <w:i w:val="0"/>
                <w:color w:val="000000"/>
                <w:sz w:val="20"/>
                <w:szCs w:val="20"/>
                <w:u w:val="none"/>
              </w:rPr>
            </w:pPr>
          </w:p>
        </w:tc>
      </w:tr>
    </w:tbl>
    <w:p w14:paraId="14F34569">
      <w:pPr>
        <w:rPr>
          <w:rFonts w:hint="eastAsia" w:ascii="宋体" w:hAnsi="宋体" w:eastAsia="宋体" w:cs="宋体"/>
          <w:i w:val="0"/>
          <w:iCs w:val="0"/>
          <w:color w:val="000000"/>
          <w:kern w:val="0"/>
          <w:sz w:val="30"/>
          <w:szCs w:val="30"/>
          <w:u w:val="none"/>
          <w:lang w:val="en-US" w:eastAsia="zh-CN" w:bidi="ar"/>
        </w:rPr>
      </w:pPr>
      <w:r>
        <w:rPr>
          <w:rFonts w:hint="eastAsia" w:ascii="方正小标宋简体" w:hAnsi="方正小标宋简体" w:eastAsia="方正小标宋简体" w:cs="方正小标宋简体"/>
          <w:color w:val="000000"/>
          <w:kern w:val="0"/>
          <w:sz w:val="44"/>
          <w:szCs w:val="44"/>
          <w:highlight w:val="none"/>
        </w:rPr>
        <w:br w:type="page"/>
      </w:r>
    </w:p>
    <w:p w14:paraId="072B34B2">
      <w:pPr>
        <w:rPr>
          <w:rFonts w:hint="eastAsia" w:ascii="宋体" w:hAnsi="宋体" w:eastAsia="宋体" w:cs="宋体"/>
          <w:i w:val="0"/>
          <w:iCs w:val="0"/>
          <w:color w:val="000000"/>
          <w:kern w:val="0"/>
          <w:sz w:val="30"/>
          <w:szCs w:val="30"/>
          <w:u w:val="none"/>
          <w:lang w:val="en-US" w:eastAsia="zh-CN" w:bidi="ar"/>
        </w:rPr>
      </w:pPr>
    </w:p>
    <w:tbl>
      <w:tblPr>
        <w:tblStyle w:val="5"/>
        <w:tblW w:w="134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552"/>
        <w:gridCol w:w="3694"/>
        <w:gridCol w:w="2796"/>
        <w:gridCol w:w="2597"/>
        <w:gridCol w:w="2815"/>
      </w:tblGrid>
      <w:tr w14:paraId="56DE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20" w:hRule="atLeast"/>
        </w:trPr>
        <w:tc>
          <w:tcPr>
            <w:tcW w:w="13454" w:type="dxa"/>
            <w:gridSpan w:val="5"/>
            <w:tcBorders>
              <w:top w:val="nil"/>
              <w:left w:val="nil"/>
              <w:bottom w:val="nil"/>
              <w:right w:val="nil"/>
            </w:tcBorders>
            <w:shd w:val="clear" w:color="auto" w:fill="FFFFFF" w:themeFill="background1"/>
            <w:noWrap/>
            <w:vAlign w:val="center"/>
          </w:tcPr>
          <w:p w14:paraId="7CF8F03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32"/>
                <w:szCs w:val="32"/>
                <w:u w:val="none"/>
                <w:lang w:val="en-US" w:eastAsia="zh-CN" w:bidi="ar"/>
              </w:rPr>
              <w:t>一般公共预算财政拨款支出决算表</w:t>
            </w:r>
          </w:p>
        </w:tc>
      </w:tr>
      <w:tr w14:paraId="327C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80" w:hRule="atLeast"/>
        </w:trPr>
        <w:tc>
          <w:tcPr>
            <w:tcW w:w="5246" w:type="dxa"/>
            <w:gridSpan w:val="2"/>
            <w:tcBorders>
              <w:top w:val="nil"/>
              <w:left w:val="nil"/>
              <w:bottom w:val="single" w:color="auto" w:sz="4" w:space="0"/>
              <w:right w:val="nil"/>
            </w:tcBorders>
            <w:shd w:val="clear" w:color="auto" w:fill="FFFFFF" w:themeFill="background1"/>
            <w:noWrap/>
            <w:vAlign w:val="center"/>
          </w:tcPr>
          <w:p w14:paraId="4E09D88E">
            <w:pPr>
              <w:rPr>
                <w:rFonts w:hint="eastAsia" w:ascii="宋体" w:hAnsi="宋体" w:eastAsia="宋体" w:cs="宋体"/>
                <w:i w:val="0"/>
                <w:color w:val="000000"/>
                <w:sz w:val="22"/>
                <w:szCs w:val="22"/>
                <w:u w:val="none"/>
              </w:rPr>
            </w:pPr>
            <w:r>
              <w:rPr>
                <w:rFonts w:hint="eastAsia" w:ascii="宋体" w:hAnsi="宋体" w:cs="宋体"/>
                <w:i w:val="0"/>
                <w:iCs w:val="0"/>
                <w:color w:val="000000"/>
                <w:kern w:val="0"/>
                <w:sz w:val="24"/>
                <w:szCs w:val="24"/>
                <w:u w:val="none"/>
                <w:lang w:val="en-US" w:eastAsia="zh-CN" w:bidi="ar"/>
              </w:rPr>
              <w:t>编制单位：杨凌</w:t>
            </w:r>
            <w:r>
              <w:rPr>
                <w:rFonts w:hint="eastAsia" w:ascii="宋体" w:hAnsi="宋体" w:eastAsia="宋体" w:cs="宋体"/>
                <w:i w:val="0"/>
                <w:iCs w:val="0"/>
                <w:color w:val="000000"/>
                <w:kern w:val="0"/>
                <w:sz w:val="24"/>
                <w:szCs w:val="24"/>
                <w:u w:val="none"/>
                <w:lang w:val="en-US" w:eastAsia="zh-CN" w:bidi="ar"/>
              </w:rPr>
              <w:t>示范区</w:t>
            </w:r>
            <w:r>
              <w:rPr>
                <w:rFonts w:hint="eastAsia" w:ascii="宋体" w:hAnsi="宋体" w:cs="宋体"/>
                <w:i w:val="0"/>
                <w:iCs w:val="0"/>
                <w:color w:val="000000"/>
                <w:kern w:val="0"/>
                <w:sz w:val="24"/>
                <w:szCs w:val="24"/>
                <w:u w:val="none"/>
                <w:lang w:val="en-US" w:eastAsia="zh-CN" w:bidi="ar"/>
              </w:rPr>
              <w:t>应急管理</w:t>
            </w:r>
            <w:r>
              <w:rPr>
                <w:rFonts w:hint="eastAsia" w:ascii="宋体" w:hAnsi="宋体" w:eastAsia="宋体" w:cs="宋体"/>
                <w:i w:val="0"/>
                <w:iCs w:val="0"/>
                <w:color w:val="000000"/>
                <w:kern w:val="0"/>
                <w:sz w:val="24"/>
                <w:szCs w:val="24"/>
                <w:u w:val="none"/>
                <w:lang w:val="en-US" w:eastAsia="zh-CN" w:bidi="ar"/>
              </w:rPr>
              <w:t>局</w:t>
            </w:r>
          </w:p>
        </w:tc>
        <w:tc>
          <w:tcPr>
            <w:tcW w:w="2796" w:type="dxa"/>
            <w:tcBorders>
              <w:top w:val="nil"/>
              <w:left w:val="nil"/>
              <w:bottom w:val="single" w:color="auto" w:sz="4" w:space="0"/>
              <w:right w:val="nil"/>
            </w:tcBorders>
            <w:shd w:val="clear" w:color="auto" w:fill="FFFFFF" w:themeFill="background1"/>
            <w:noWrap/>
            <w:vAlign w:val="center"/>
          </w:tcPr>
          <w:p w14:paraId="1F7B6F55">
            <w:pPr>
              <w:rPr>
                <w:rFonts w:hint="eastAsia" w:ascii="宋体" w:hAnsi="宋体" w:eastAsia="宋体" w:cs="宋体"/>
                <w:i w:val="0"/>
                <w:color w:val="000000"/>
                <w:sz w:val="22"/>
                <w:szCs w:val="22"/>
                <w:u w:val="none"/>
              </w:rPr>
            </w:pPr>
          </w:p>
        </w:tc>
        <w:tc>
          <w:tcPr>
            <w:tcW w:w="2597" w:type="dxa"/>
            <w:tcBorders>
              <w:top w:val="nil"/>
              <w:left w:val="nil"/>
              <w:bottom w:val="single" w:color="auto" w:sz="4" w:space="0"/>
              <w:right w:val="nil"/>
            </w:tcBorders>
            <w:shd w:val="clear" w:color="auto" w:fill="FFFFFF" w:themeFill="background1"/>
            <w:noWrap/>
            <w:vAlign w:val="center"/>
          </w:tcPr>
          <w:p w14:paraId="0DDA65EA">
            <w:pPr>
              <w:rPr>
                <w:rFonts w:hint="eastAsia" w:ascii="宋体" w:hAnsi="宋体" w:eastAsia="宋体" w:cs="宋体"/>
                <w:i w:val="0"/>
                <w:color w:val="000000"/>
                <w:sz w:val="22"/>
                <w:szCs w:val="22"/>
                <w:u w:val="none"/>
              </w:rPr>
            </w:pPr>
          </w:p>
        </w:tc>
        <w:tc>
          <w:tcPr>
            <w:tcW w:w="2815" w:type="dxa"/>
            <w:tcBorders>
              <w:top w:val="nil"/>
              <w:left w:val="nil"/>
              <w:bottom w:val="single" w:color="auto" w:sz="4" w:space="0"/>
              <w:right w:val="nil"/>
            </w:tcBorders>
            <w:shd w:val="clear" w:color="auto" w:fill="FFFFFF" w:themeFill="background1"/>
            <w:noWrap w:val="0"/>
            <w:vAlign w:val="center"/>
          </w:tcPr>
          <w:p w14:paraId="29F04F02">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财政</w:t>
            </w:r>
            <w:r>
              <w:rPr>
                <w:rFonts w:hint="eastAsia" w:ascii="宋体" w:hAnsi="宋体" w:eastAsia="宋体" w:cs="宋体"/>
                <w:i w:val="0"/>
                <w:iCs w:val="0"/>
                <w:color w:val="000000"/>
                <w:kern w:val="0"/>
                <w:sz w:val="24"/>
                <w:szCs w:val="24"/>
                <w:u w:val="none"/>
                <w:lang w:val="en-US" w:eastAsia="zh-CN" w:bidi="ar"/>
              </w:rPr>
              <w:t>决批复0</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表</w:t>
            </w:r>
          </w:p>
          <w:p w14:paraId="48EDE0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金额单位：万元</w:t>
            </w:r>
          </w:p>
        </w:tc>
      </w:tr>
      <w:tr w14:paraId="411B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46" w:type="dxa"/>
            <w:gridSpan w:val="2"/>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143A7F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208" w:type="dxa"/>
            <w:gridSpan w:val="3"/>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152C62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14:paraId="4114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A808B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6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6C30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79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FCA0C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59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0EB07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81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29257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14:paraId="790F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E0B9015">
            <w:pPr>
              <w:jc w:val="center"/>
              <w:rPr>
                <w:rFonts w:hint="eastAsia" w:ascii="宋体" w:hAnsi="宋体" w:eastAsia="宋体" w:cs="宋体"/>
                <w:i w:val="0"/>
                <w:color w:val="000000"/>
                <w:sz w:val="22"/>
                <w:szCs w:val="22"/>
                <w:u w:val="none"/>
              </w:rPr>
            </w:pP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0DA47B">
            <w:pPr>
              <w:jc w:val="center"/>
              <w:rPr>
                <w:rFonts w:hint="eastAsia" w:ascii="宋体" w:hAnsi="宋体" w:eastAsia="宋体" w:cs="宋体"/>
                <w:i w:val="0"/>
                <w:color w:val="000000"/>
                <w:sz w:val="22"/>
                <w:szCs w:val="22"/>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05B1F21">
            <w:pPr>
              <w:jc w:val="center"/>
              <w:rPr>
                <w:rFonts w:hint="eastAsia" w:ascii="宋体" w:hAnsi="宋体" w:eastAsia="宋体" w:cs="宋体"/>
                <w:i w:val="0"/>
                <w:color w:val="000000"/>
                <w:sz w:val="22"/>
                <w:szCs w:val="22"/>
                <w:u w:val="none"/>
              </w:rPr>
            </w:pPr>
          </w:p>
        </w:tc>
        <w:tc>
          <w:tcPr>
            <w:tcW w:w="259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C2E6393">
            <w:pPr>
              <w:jc w:val="center"/>
              <w:rPr>
                <w:rFonts w:hint="eastAsia" w:ascii="宋体" w:hAnsi="宋体" w:eastAsia="宋体" w:cs="宋体"/>
                <w:i w:val="0"/>
                <w:color w:val="000000"/>
                <w:sz w:val="22"/>
                <w:szCs w:val="22"/>
                <w:u w:val="none"/>
              </w:rPr>
            </w:pPr>
          </w:p>
        </w:tc>
        <w:tc>
          <w:tcPr>
            <w:tcW w:w="281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89D43AC">
            <w:pPr>
              <w:jc w:val="center"/>
              <w:rPr>
                <w:rFonts w:hint="eastAsia" w:ascii="宋体" w:hAnsi="宋体" w:eastAsia="宋体" w:cs="宋体"/>
                <w:i w:val="0"/>
                <w:color w:val="000000"/>
                <w:sz w:val="22"/>
                <w:szCs w:val="22"/>
                <w:u w:val="none"/>
              </w:rPr>
            </w:pPr>
          </w:p>
        </w:tc>
      </w:tr>
      <w:tr w14:paraId="7169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EE14427">
            <w:pPr>
              <w:jc w:val="center"/>
              <w:rPr>
                <w:rFonts w:hint="eastAsia" w:ascii="宋体" w:hAnsi="宋体" w:eastAsia="宋体" w:cs="宋体"/>
                <w:i w:val="0"/>
                <w:color w:val="000000"/>
                <w:sz w:val="22"/>
                <w:szCs w:val="22"/>
                <w:u w:val="none"/>
              </w:rPr>
            </w:pP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44ADF3">
            <w:pPr>
              <w:jc w:val="center"/>
              <w:rPr>
                <w:rFonts w:hint="eastAsia" w:ascii="宋体" w:hAnsi="宋体" w:eastAsia="宋体" w:cs="宋体"/>
                <w:i w:val="0"/>
                <w:color w:val="000000"/>
                <w:sz w:val="22"/>
                <w:szCs w:val="22"/>
                <w:u w:val="none"/>
              </w:rPr>
            </w:pPr>
          </w:p>
        </w:tc>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18CF7A2">
            <w:pPr>
              <w:jc w:val="center"/>
              <w:rPr>
                <w:rFonts w:hint="eastAsia" w:ascii="宋体" w:hAnsi="宋体" w:eastAsia="宋体" w:cs="宋体"/>
                <w:i w:val="0"/>
                <w:color w:val="000000"/>
                <w:sz w:val="22"/>
                <w:szCs w:val="22"/>
                <w:u w:val="none"/>
              </w:rPr>
            </w:pPr>
          </w:p>
        </w:tc>
        <w:tc>
          <w:tcPr>
            <w:tcW w:w="259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8C7FDBF">
            <w:pPr>
              <w:jc w:val="center"/>
              <w:rPr>
                <w:rFonts w:hint="eastAsia" w:ascii="宋体" w:hAnsi="宋体" w:eastAsia="宋体" w:cs="宋体"/>
                <w:i w:val="0"/>
                <w:color w:val="000000"/>
                <w:sz w:val="22"/>
                <w:szCs w:val="22"/>
                <w:u w:val="none"/>
              </w:rPr>
            </w:pPr>
          </w:p>
        </w:tc>
        <w:tc>
          <w:tcPr>
            <w:tcW w:w="281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95A0C28">
            <w:pPr>
              <w:jc w:val="center"/>
              <w:rPr>
                <w:rFonts w:hint="eastAsia" w:ascii="宋体" w:hAnsi="宋体" w:eastAsia="宋体" w:cs="宋体"/>
                <w:i w:val="0"/>
                <w:color w:val="000000"/>
                <w:sz w:val="22"/>
                <w:szCs w:val="22"/>
                <w:u w:val="none"/>
              </w:rPr>
            </w:pPr>
          </w:p>
        </w:tc>
      </w:tr>
      <w:tr w14:paraId="74E3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4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3DA1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7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FDC7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0419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8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BAE1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638C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524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5404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7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73167C">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375.27</w:t>
            </w:r>
          </w:p>
        </w:tc>
        <w:tc>
          <w:tcPr>
            <w:tcW w:w="25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9EAAD9">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248.20</w:t>
            </w:r>
          </w:p>
        </w:tc>
        <w:tc>
          <w:tcPr>
            <w:tcW w:w="28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6026B4">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127.06</w:t>
            </w:r>
          </w:p>
        </w:tc>
      </w:tr>
      <w:tr w14:paraId="4D954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2A39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224</w:t>
            </w:r>
          </w:p>
        </w:tc>
        <w:tc>
          <w:tcPr>
            <w:tcW w:w="36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F54A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灾害防治及应急管理支出</w:t>
            </w:r>
          </w:p>
        </w:tc>
        <w:tc>
          <w:tcPr>
            <w:tcW w:w="27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5FA83D">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375.27</w:t>
            </w:r>
          </w:p>
        </w:tc>
        <w:tc>
          <w:tcPr>
            <w:tcW w:w="25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6EB233">
            <w:pPr>
              <w:keepNext w:val="0"/>
              <w:keepLines w:val="0"/>
              <w:widowControl/>
              <w:suppressLineNumbers w:val="0"/>
              <w:jc w:val="right"/>
              <w:textAlignment w:val="center"/>
              <w:rPr>
                <w:rFonts w:hint="eastAsia" w:ascii="宋体" w:hAnsi="宋体" w:eastAsia="宋体" w:cs="宋体"/>
                <w:b w:val="0"/>
                <w:bCs/>
                <w:i w:val="0"/>
                <w:color w:val="000000"/>
                <w:sz w:val="22"/>
                <w:szCs w:val="22"/>
                <w:u w:val="none"/>
              </w:rPr>
            </w:pPr>
            <w:r>
              <w:rPr>
                <w:rFonts w:hint="eastAsia" w:ascii="宋体" w:hAnsi="宋体" w:cs="宋体"/>
                <w:b w:val="0"/>
                <w:bCs/>
                <w:i w:val="0"/>
                <w:color w:val="000000"/>
                <w:sz w:val="22"/>
                <w:szCs w:val="22"/>
                <w:u w:val="none"/>
                <w:lang w:val="en-US" w:eastAsia="zh-CN"/>
              </w:rPr>
              <w:t>248.20</w:t>
            </w:r>
          </w:p>
        </w:tc>
        <w:tc>
          <w:tcPr>
            <w:tcW w:w="28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DC4F1D">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rPr>
            </w:pPr>
            <w:r>
              <w:rPr>
                <w:rFonts w:hint="eastAsia" w:ascii="宋体" w:hAnsi="宋体" w:cs="宋体"/>
                <w:b w:val="0"/>
                <w:bCs/>
                <w:i w:val="0"/>
                <w:color w:val="000000"/>
                <w:sz w:val="22"/>
                <w:szCs w:val="22"/>
                <w:u w:val="none"/>
                <w:lang w:val="en-US" w:eastAsia="zh-CN"/>
              </w:rPr>
              <w:t>127.06</w:t>
            </w:r>
          </w:p>
        </w:tc>
      </w:tr>
      <w:tr w14:paraId="7365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CAC9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22401</w:t>
            </w:r>
          </w:p>
        </w:tc>
        <w:tc>
          <w:tcPr>
            <w:tcW w:w="36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DB22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应急管理事务</w:t>
            </w:r>
          </w:p>
        </w:tc>
        <w:tc>
          <w:tcPr>
            <w:tcW w:w="27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8EAA2E">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375.27</w:t>
            </w:r>
          </w:p>
        </w:tc>
        <w:tc>
          <w:tcPr>
            <w:tcW w:w="25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BB77D4">
            <w:pPr>
              <w:keepNext w:val="0"/>
              <w:keepLines w:val="0"/>
              <w:widowControl/>
              <w:suppressLineNumbers w:val="0"/>
              <w:jc w:val="right"/>
              <w:textAlignment w:val="center"/>
              <w:rPr>
                <w:rFonts w:hint="eastAsia" w:ascii="宋体" w:hAnsi="宋体" w:eastAsia="宋体" w:cs="宋体"/>
                <w:b w:val="0"/>
                <w:bCs/>
                <w:i w:val="0"/>
                <w:color w:val="000000"/>
                <w:sz w:val="22"/>
                <w:szCs w:val="22"/>
                <w:u w:val="none"/>
              </w:rPr>
            </w:pPr>
            <w:r>
              <w:rPr>
                <w:rFonts w:hint="eastAsia" w:ascii="宋体" w:hAnsi="宋体" w:cs="宋体"/>
                <w:b w:val="0"/>
                <w:bCs/>
                <w:i w:val="0"/>
                <w:color w:val="000000"/>
                <w:sz w:val="22"/>
                <w:szCs w:val="22"/>
                <w:u w:val="none"/>
                <w:lang w:val="en-US" w:eastAsia="zh-CN"/>
              </w:rPr>
              <w:t>248.20</w:t>
            </w:r>
          </w:p>
        </w:tc>
        <w:tc>
          <w:tcPr>
            <w:tcW w:w="28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6A80D7">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rPr>
            </w:pPr>
            <w:r>
              <w:rPr>
                <w:rFonts w:hint="eastAsia" w:ascii="宋体" w:hAnsi="宋体" w:cs="宋体"/>
                <w:b w:val="0"/>
                <w:bCs/>
                <w:i w:val="0"/>
                <w:color w:val="000000"/>
                <w:sz w:val="22"/>
                <w:szCs w:val="22"/>
                <w:u w:val="none"/>
                <w:lang w:val="en-US" w:eastAsia="zh-CN"/>
              </w:rPr>
              <w:t>127.06</w:t>
            </w:r>
          </w:p>
        </w:tc>
      </w:tr>
      <w:tr w14:paraId="0BB2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954A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2240101</w:t>
            </w:r>
          </w:p>
        </w:tc>
        <w:tc>
          <w:tcPr>
            <w:tcW w:w="36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5CFA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行政运行</w:t>
            </w:r>
          </w:p>
        </w:tc>
        <w:tc>
          <w:tcPr>
            <w:tcW w:w="27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B5742D">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233.29</w:t>
            </w:r>
          </w:p>
        </w:tc>
        <w:tc>
          <w:tcPr>
            <w:tcW w:w="25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835B0F">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233.29</w:t>
            </w:r>
          </w:p>
        </w:tc>
        <w:tc>
          <w:tcPr>
            <w:tcW w:w="28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BE0682">
            <w:pPr>
              <w:keepNext w:val="0"/>
              <w:keepLines w:val="0"/>
              <w:widowControl/>
              <w:suppressLineNumbers w:val="0"/>
              <w:jc w:val="right"/>
              <w:textAlignment w:val="center"/>
              <w:rPr>
                <w:rFonts w:hint="eastAsia" w:ascii="宋体" w:hAnsi="宋体" w:eastAsia="宋体" w:cs="宋体"/>
                <w:b w:val="0"/>
                <w:bCs/>
                <w:i w:val="0"/>
                <w:color w:val="000000"/>
                <w:sz w:val="22"/>
                <w:szCs w:val="22"/>
                <w:u w:val="none"/>
              </w:rPr>
            </w:pPr>
          </w:p>
        </w:tc>
      </w:tr>
      <w:tr w14:paraId="00BF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8214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2240103</w:t>
            </w:r>
          </w:p>
        </w:tc>
        <w:tc>
          <w:tcPr>
            <w:tcW w:w="36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B7EE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机关服务</w:t>
            </w:r>
          </w:p>
        </w:tc>
        <w:tc>
          <w:tcPr>
            <w:tcW w:w="27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B94062">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14.91</w:t>
            </w:r>
          </w:p>
        </w:tc>
        <w:tc>
          <w:tcPr>
            <w:tcW w:w="25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44CAEE">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14.91</w:t>
            </w:r>
          </w:p>
        </w:tc>
        <w:tc>
          <w:tcPr>
            <w:tcW w:w="28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F373E2">
            <w:pPr>
              <w:keepNext w:val="0"/>
              <w:keepLines w:val="0"/>
              <w:widowControl/>
              <w:suppressLineNumbers w:val="0"/>
              <w:jc w:val="right"/>
              <w:textAlignment w:val="center"/>
              <w:rPr>
                <w:rFonts w:hint="eastAsia" w:ascii="宋体" w:hAnsi="宋体" w:eastAsia="宋体" w:cs="宋体"/>
                <w:b w:val="0"/>
                <w:bCs/>
                <w:i w:val="0"/>
                <w:color w:val="000000"/>
                <w:sz w:val="22"/>
                <w:szCs w:val="22"/>
                <w:u w:val="none"/>
              </w:rPr>
            </w:pPr>
          </w:p>
        </w:tc>
      </w:tr>
      <w:tr w14:paraId="12E0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10B1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2240104</w:t>
            </w:r>
          </w:p>
        </w:tc>
        <w:tc>
          <w:tcPr>
            <w:tcW w:w="36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5630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灾害风险防治</w:t>
            </w:r>
          </w:p>
        </w:tc>
        <w:tc>
          <w:tcPr>
            <w:tcW w:w="27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4CFF8A">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8.55</w:t>
            </w:r>
          </w:p>
        </w:tc>
        <w:tc>
          <w:tcPr>
            <w:tcW w:w="25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2AEBC3">
            <w:pPr>
              <w:keepNext w:val="0"/>
              <w:keepLines w:val="0"/>
              <w:widowControl/>
              <w:suppressLineNumbers w:val="0"/>
              <w:jc w:val="right"/>
              <w:textAlignment w:val="center"/>
              <w:rPr>
                <w:rFonts w:hint="eastAsia" w:ascii="宋体" w:hAnsi="宋体" w:eastAsia="宋体" w:cs="宋体"/>
                <w:b w:val="0"/>
                <w:bCs/>
                <w:i w:val="0"/>
                <w:color w:val="000000"/>
                <w:sz w:val="22"/>
                <w:szCs w:val="22"/>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B9E672">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8.55</w:t>
            </w:r>
          </w:p>
        </w:tc>
      </w:tr>
      <w:tr w14:paraId="0C7E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D337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2240106</w:t>
            </w:r>
          </w:p>
        </w:tc>
        <w:tc>
          <w:tcPr>
            <w:tcW w:w="36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017F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安全监管</w:t>
            </w:r>
          </w:p>
        </w:tc>
        <w:tc>
          <w:tcPr>
            <w:tcW w:w="27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20B1F4">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29.88</w:t>
            </w:r>
          </w:p>
        </w:tc>
        <w:tc>
          <w:tcPr>
            <w:tcW w:w="25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AA1EC6">
            <w:pPr>
              <w:keepNext w:val="0"/>
              <w:keepLines w:val="0"/>
              <w:widowControl/>
              <w:suppressLineNumbers w:val="0"/>
              <w:jc w:val="right"/>
              <w:textAlignment w:val="center"/>
              <w:rPr>
                <w:rFonts w:hint="eastAsia" w:ascii="宋体" w:hAnsi="宋体" w:eastAsia="宋体" w:cs="宋体"/>
                <w:b w:val="0"/>
                <w:bCs/>
                <w:i w:val="0"/>
                <w:color w:val="000000"/>
                <w:sz w:val="22"/>
                <w:szCs w:val="22"/>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C7DBC4">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29.88</w:t>
            </w:r>
          </w:p>
        </w:tc>
      </w:tr>
      <w:tr w14:paraId="1E12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7551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2240109</w:t>
            </w:r>
          </w:p>
        </w:tc>
        <w:tc>
          <w:tcPr>
            <w:tcW w:w="36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8424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应急管理</w:t>
            </w:r>
          </w:p>
        </w:tc>
        <w:tc>
          <w:tcPr>
            <w:tcW w:w="27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ABC486">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15.32</w:t>
            </w:r>
          </w:p>
        </w:tc>
        <w:tc>
          <w:tcPr>
            <w:tcW w:w="25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AAE70C">
            <w:pPr>
              <w:keepNext w:val="0"/>
              <w:keepLines w:val="0"/>
              <w:widowControl/>
              <w:suppressLineNumbers w:val="0"/>
              <w:jc w:val="right"/>
              <w:textAlignment w:val="center"/>
              <w:rPr>
                <w:rFonts w:hint="eastAsia" w:ascii="宋体" w:hAnsi="宋体" w:eastAsia="宋体" w:cs="宋体"/>
                <w:b w:val="0"/>
                <w:bCs/>
                <w:i w:val="0"/>
                <w:color w:val="000000"/>
                <w:sz w:val="22"/>
                <w:szCs w:val="22"/>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E24A17">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15.32</w:t>
            </w:r>
          </w:p>
        </w:tc>
      </w:tr>
      <w:tr w14:paraId="04E2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60D3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2240199</w:t>
            </w:r>
          </w:p>
        </w:tc>
        <w:tc>
          <w:tcPr>
            <w:tcW w:w="36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B623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其他应急管理支出</w:t>
            </w:r>
          </w:p>
        </w:tc>
        <w:tc>
          <w:tcPr>
            <w:tcW w:w="27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FDBCAD">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73.32</w:t>
            </w:r>
          </w:p>
        </w:tc>
        <w:tc>
          <w:tcPr>
            <w:tcW w:w="25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D3926C">
            <w:pPr>
              <w:keepNext w:val="0"/>
              <w:keepLines w:val="0"/>
              <w:widowControl/>
              <w:suppressLineNumbers w:val="0"/>
              <w:jc w:val="right"/>
              <w:textAlignment w:val="center"/>
              <w:rPr>
                <w:rFonts w:hint="eastAsia" w:ascii="宋体" w:hAnsi="宋体" w:eastAsia="宋体" w:cs="宋体"/>
                <w:b w:val="0"/>
                <w:bCs/>
                <w:i w:val="0"/>
                <w:color w:val="000000"/>
                <w:sz w:val="22"/>
                <w:szCs w:val="22"/>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66E0A6">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none"/>
                <w:lang w:val="en-US" w:eastAsia="zh-CN"/>
              </w:rPr>
              <w:t>73.32</w:t>
            </w:r>
          </w:p>
        </w:tc>
      </w:tr>
      <w:tr w14:paraId="1EFD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454" w:type="dxa"/>
            <w:gridSpan w:val="5"/>
            <w:tcBorders>
              <w:top w:val="nil"/>
              <w:left w:val="nil"/>
              <w:bottom w:val="nil"/>
              <w:right w:val="nil"/>
            </w:tcBorders>
            <w:shd w:val="clear" w:color="auto" w:fill="FFFFFF" w:themeFill="background1"/>
            <w:noWrap/>
            <w:vAlign w:val="center"/>
          </w:tcPr>
          <w:p w14:paraId="281377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14:paraId="4867BD34">
      <w:pPr>
        <w:rPr>
          <w:rFonts w:hint="eastAsia" w:ascii="宋体" w:hAnsi="宋体" w:eastAsia="宋体" w:cs="宋体"/>
          <w:i w:val="0"/>
          <w:iCs w:val="0"/>
          <w:color w:val="000000"/>
          <w:kern w:val="0"/>
          <w:sz w:val="30"/>
          <w:szCs w:val="30"/>
          <w:u w:val="none"/>
          <w:lang w:val="en-US" w:eastAsia="zh-CN" w:bidi="ar"/>
        </w:rPr>
      </w:pPr>
    </w:p>
    <w:p w14:paraId="1E8F7AAD">
      <w:pPr>
        <w:rPr>
          <w:rFonts w:hint="eastAsia" w:ascii="宋体" w:hAnsi="宋体" w:eastAsia="宋体" w:cs="宋体"/>
          <w:i w:val="0"/>
          <w:iCs w:val="0"/>
          <w:color w:val="000000"/>
          <w:kern w:val="0"/>
          <w:sz w:val="30"/>
          <w:szCs w:val="30"/>
          <w:u w:val="none"/>
          <w:lang w:val="en-US" w:eastAsia="zh-CN" w:bidi="ar"/>
        </w:rPr>
      </w:pPr>
    </w:p>
    <w:p w14:paraId="5795EE00">
      <w:pP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br w:type="page"/>
      </w:r>
    </w:p>
    <w:tbl>
      <w:tblPr>
        <w:tblStyle w:val="5"/>
        <w:tblW w:w="134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954"/>
        <w:gridCol w:w="2634"/>
        <w:gridCol w:w="1145"/>
        <w:gridCol w:w="833"/>
        <w:gridCol w:w="1781"/>
        <w:gridCol w:w="1007"/>
        <w:gridCol w:w="868"/>
        <w:gridCol w:w="2812"/>
        <w:gridCol w:w="1419"/>
      </w:tblGrid>
      <w:tr w14:paraId="350E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453" w:type="dxa"/>
            <w:gridSpan w:val="9"/>
            <w:tcBorders>
              <w:top w:val="nil"/>
              <w:left w:val="nil"/>
              <w:bottom w:val="nil"/>
              <w:right w:val="nil"/>
            </w:tcBorders>
            <w:shd w:val="clear" w:color="auto" w:fill="FFFFFF" w:themeFill="background1"/>
            <w:noWrap/>
            <w:vAlign w:val="center"/>
          </w:tcPr>
          <w:p w14:paraId="6C1414C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32"/>
                <w:szCs w:val="32"/>
                <w:u w:val="none"/>
                <w:lang w:val="en-US" w:eastAsia="zh-CN" w:bidi="ar"/>
              </w:rPr>
              <w:t>一般公共预算财政拨款基本支出决算明细表</w:t>
            </w:r>
          </w:p>
        </w:tc>
      </w:tr>
      <w:tr w14:paraId="3BFE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33" w:type="dxa"/>
            <w:gridSpan w:val="3"/>
            <w:tcBorders>
              <w:top w:val="nil"/>
              <w:left w:val="nil"/>
              <w:bottom w:val="nil"/>
              <w:right w:val="nil"/>
            </w:tcBorders>
            <w:shd w:val="clear" w:color="auto" w:fill="FFFFFF" w:themeFill="background1"/>
            <w:noWrap/>
            <w:vAlign w:val="center"/>
          </w:tcPr>
          <w:p w14:paraId="1D2D33EA">
            <w:pPr>
              <w:rPr>
                <w:rFonts w:hint="eastAsia" w:ascii="宋体" w:hAnsi="宋体" w:eastAsia="宋体" w:cs="宋体"/>
                <w:i w:val="0"/>
                <w:color w:val="000000"/>
                <w:sz w:val="22"/>
                <w:szCs w:val="22"/>
                <w:u w:val="none"/>
              </w:rPr>
            </w:pPr>
            <w:r>
              <w:rPr>
                <w:rFonts w:hint="eastAsia" w:ascii="宋体" w:hAnsi="宋体" w:cs="宋体"/>
                <w:i w:val="0"/>
                <w:iCs w:val="0"/>
                <w:color w:val="000000"/>
                <w:kern w:val="0"/>
                <w:sz w:val="24"/>
                <w:szCs w:val="24"/>
                <w:u w:val="none"/>
                <w:lang w:val="en-US" w:eastAsia="zh-CN" w:bidi="ar"/>
              </w:rPr>
              <w:t>编制单位：杨凌</w:t>
            </w:r>
            <w:r>
              <w:rPr>
                <w:rFonts w:hint="eastAsia" w:ascii="宋体" w:hAnsi="宋体" w:eastAsia="宋体" w:cs="宋体"/>
                <w:i w:val="0"/>
                <w:iCs w:val="0"/>
                <w:color w:val="000000"/>
                <w:kern w:val="0"/>
                <w:sz w:val="24"/>
                <w:szCs w:val="24"/>
                <w:u w:val="none"/>
                <w:lang w:val="en-US" w:eastAsia="zh-CN" w:bidi="ar"/>
              </w:rPr>
              <w:t>示范区</w:t>
            </w:r>
            <w:r>
              <w:rPr>
                <w:rFonts w:hint="eastAsia" w:ascii="宋体" w:hAnsi="宋体" w:cs="宋体"/>
                <w:i w:val="0"/>
                <w:iCs w:val="0"/>
                <w:color w:val="000000"/>
                <w:kern w:val="0"/>
                <w:sz w:val="24"/>
                <w:szCs w:val="24"/>
                <w:u w:val="none"/>
                <w:lang w:val="en-US" w:eastAsia="zh-CN" w:bidi="ar"/>
              </w:rPr>
              <w:t>应急管理</w:t>
            </w:r>
            <w:r>
              <w:rPr>
                <w:rFonts w:hint="eastAsia" w:ascii="宋体" w:hAnsi="宋体" w:eastAsia="宋体" w:cs="宋体"/>
                <w:i w:val="0"/>
                <w:iCs w:val="0"/>
                <w:color w:val="000000"/>
                <w:kern w:val="0"/>
                <w:sz w:val="24"/>
                <w:szCs w:val="24"/>
                <w:u w:val="none"/>
                <w:lang w:val="en-US" w:eastAsia="zh-CN" w:bidi="ar"/>
              </w:rPr>
              <w:t>局</w:t>
            </w:r>
          </w:p>
        </w:tc>
        <w:tc>
          <w:tcPr>
            <w:tcW w:w="833" w:type="dxa"/>
            <w:tcBorders>
              <w:top w:val="nil"/>
              <w:left w:val="nil"/>
              <w:bottom w:val="nil"/>
              <w:right w:val="nil"/>
            </w:tcBorders>
            <w:shd w:val="clear" w:color="auto" w:fill="FFFFFF" w:themeFill="background1"/>
            <w:noWrap/>
            <w:vAlign w:val="center"/>
          </w:tcPr>
          <w:p w14:paraId="4BE24E4E">
            <w:pPr>
              <w:rPr>
                <w:rFonts w:hint="eastAsia" w:ascii="宋体" w:hAnsi="宋体" w:eastAsia="宋体" w:cs="宋体"/>
                <w:i w:val="0"/>
                <w:color w:val="000000"/>
                <w:sz w:val="22"/>
                <w:szCs w:val="22"/>
                <w:u w:val="none"/>
              </w:rPr>
            </w:pPr>
          </w:p>
        </w:tc>
        <w:tc>
          <w:tcPr>
            <w:tcW w:w="1781" w:type="dxa"/>
            <w:tcBorders>
              <w:top w:val="nil"/>
              <w:left w:val="nil"/>
              <w:bottom w:val="nil"/>
              <w:right w:val="nil"/>
            </w:tcBorders>
            <w:shd w:val="clear" w:color="auto" w:fill="FFFFFF" w:themeFill="background1"/>
            <w:noWrap/>
            <w:vAlign w:val="center"/>
          </w:tcPr>
          <w:p w14:paraId="3BA122B9">
            <w:pPr>
              <w:rPr>
                <w:rFonts w:hint="eastAsia" w:ascii="宋体" w:hAnsi="宋体" w:eastAsia="宋体" w:cs="宋体"/>
                <w:i w:val="0"/>
                <w:color w:val="000000"/>
                <w:sz w:val="22"/>
                <w:szCs w:val="22"/>
                <w:u w:val="none"/>
              </w:rPr>
            </w:pPr>
          </w:p>
        </w:tc>
        <w:tc>
          <w:tcPr>
            <w:tcW w:w="1007" w:type="dxa"/>
            <w:tcBorders>
              <w:top w:val="nil"/>
              <w:left w:val="nil"/>
              <w:bottom w:val="nil"/>
              <w:right w:val="nil"/>
            </w:tcBorders>
            <w:shd w:val="clear" w:color="auto" w:fill="FFFFFF" w:themeFill="background1"/>
            <w:noWrap/>
            <w:vAlign w:val="center"/>
          </w:tcPr>
          <w:p w14:paraId="26D3DC28">
            <w:pPr>
              <w:rPr>
                <w:rFonts w:hint="eastAsia" w:ascii="宋体" w:hAnsi="宋体" w:eastAsia="宋体" w:cs="宋体"/>
                <w:i w:val="0"/>
                <w:color w:val="000000"/>
                <w:sz w:val="22"/>
                <w:szCs w:val="22"/>
                <w:u w:val="none"/>
              </w:rPr>
            </w:pPr>
          </w:p>
        </w:tc>
        <w:tc>
          <w:tcPr>
            <w:tcW w:w="868" w:type="dxa"/>
            <w:tcBorders>
              <w:top w:val="nil"/>
              <w:left w:val="nil"/>
              <w:bottom w:val="nil"/>
              <w:right w:val="nil"/>
            </w:tcBorders>
            <w:shd w:val="clear" w:color="auto" w:fill="FFFFFF" w:themeFill="background1"/>
            <w:noWrap/>
            <w:vAlign w:val="center"/>
          </w:tcPr>
          <w:p w14:paraId="3F292FB5">
            <w:pPr>
              <w:rPr>
                <w:rFonts w:hint="eastAsia" w:ascii="宋体" w:hAnsi="宋体" w:eastAsia="宋体" w:cs="宋体"/>
                <w:i w:val="0"/>
                <w:color w:val="000000"/>
                <w:sz w:val="22"/>
                <w:szCs w:val="22"/>
                <w:u w:val="none"/>
              </w:rPr>
            </w:pPr>
          </w:p>
        </w:tc>
        <w:tc>
          <w:tcPr>
            <w:tcW w:w="4231" w:type="dxa"/>
            <w:gridSpan w:val="2"/>
            <w:tcBorders>
              <w:top w:val="nil"/>
              <w:left w:val="nil"/>
              <w:bottom w:val="nil"/>
              <w:right w:val="nil"/>
            </w:tcBorders>
            <w:shd w:val="clear" w:color="auto" w:fill="FFFFFF" w:themeFill="background1"/>
            <w:noWrap/>
            <w:vAlign w:val="center"/>
          </w:tcPr>
          <w:p w14:paraId="7BA1CE5B">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财政</w:t>
            </w:r>
            <w:r>
              <w:rPr>
                <w:rFonts w:hint="eastAsia" w:ascii="宋体" w:hAnsi="宋体" w:eastAsia="宋体" w:cs="宋体"/>
                <w:i w:val="0"/>
                <w:iCs w:val="0"/>
                <w:color w:val="000000"/>
                <w:kern w:val="0"/>
                <w:sz w:val="24"/>
                <w:szCs w:val="24"/>
                <w:u w:val="none"/>
                <w:lang w:val="en-US" w:eastAsia="zh-CN" w:bidi="ar"/>
              </w:rPr>
              <w:t>决批复0</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表</w:t>
            </w:r>
          </w:p>
          <w:p w14:paraId="6F565E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金额单位：万元</w:t>
            </w:r>
          </w:p>
        </w:tc>
      </w:tr>
      <w:tr w14:paraId="56B6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38124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63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1F35C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37BF8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1E6BB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6B73E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33408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5D53F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9EC05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C054E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2ED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09E188A">
            <w:pPr>
              <w:jc w:val="center"/>
              <w:rPr>
                <w:rFonts w:hint="eastAsia" w:ascii="宋体" w:hAnsi="宋体" w:eastAsia="宋体" w:cs="宋体"/>
                <w:i w:val="0"/>
                <w:color w:val="000000"/>
                <w:sz w:val="22"/>
                <w:szCs w:val="22"/>
                <w:u w:val="none"/>
              </w:rPr>
            </w:pPr>
          </w:p>
        </w:tc>
        <w:tc>
          <w:tcPr>
            <w:tcW w:w="26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9122306">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380C215">
            <w:pPr>
              <w:jc w:val="center"/>
              <w:rPr>
                <w:rFonts w:hint="eastAsia" w:ascii="宋体" w:hAnsi="宋体" w:eastAsia="宋体" w:cs="宋体"/>
                <w:i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24D61D1">
            <w:pPr>
              <w:jc w:val="center"/>
              <w:rPr>
                <w:rFonts w:hint="eastAsia" w:ascii="宋体" w:hAnsi="宋体" w:eastAsia="宋体" w:cs="宋体"/>
                <w:i w:val="0"/>
                <w:color w:val="000000"/>
                <w:sz w:val="22"/>
                <w:szCs w:val="22"/>
                <w:u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E83EC76">
            <w:pPr>
              <w:jc w:val="center"/>
              <w:rPr>
                <w:rFonts w:hint="eastAsia" w:ascii="宋体" w:hAnsi="宋体" w:eastAsia="宋体" w:cs="宋体"/>
                <w:i w:val="0"/>
                <w:color w:val="000000"/>
                <w:sz w:val="22"/>
                <w:szCs w:val="22"/>
                <w:u w:val="none"/>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340D8F7">
            <w:pPr>
              <w:jc w:val="center"/>
              <w:rPr>
                <w:rFonts w:hint="eastAsia" w:ascii="宋体" w:hAnsi="宋体" w:eastAsia="宋体" w:cs="宋体"/>
                <w:i w:val="0"/>
                <w:color w:val="000000"/>
                <w:sz w:val="22"/>
                <w:szCs w:val="22"/>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323B6E0">
            <w:pPr>
              <w:jc w:val="center"/>
              <w:rPr>
                <w:rFonts w:hint="eastAsia" w:ascii="宋体" w:hAnsi="宋体" w:eastAsia="宋体" w:cs="宋体"/>
                <w:i w:val="0"/>
                <w:color w:val="000000"/>
                <w:sz w:val="22"/>
                <w:szCs w:val="22"/>
                <w:u w:val="none"/>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65BB10A">
            <w:pPr>
              <w:jc w:val="center"/>
              <w:rPr>
                <w:rFonts w:hint="eastAsia" w:ascii="宋体" w:hAnsi="宋体" w:eastAsia="宋体" w:cs="宋体"/>
                <w:i w:val="0"/>
                <w:color w:val="000000"/>
                <w:sz w:val="22"/>
                <w:szCs w:val="22"/>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583A91E">
            <w:pPr>
              <w:jc w:val="center"/>
              <w:rPr>
                <w:rFonts w:hint="eastAsia" w:ascii="宋体" w:hAnsi="宋体" w:eastAsia="宋体" w:cs="宋体"/>
                <w:i w:val="0"/>
                <w:color w:val="000000"/>
                <w:sz w:val="22"/>
                <w:szCs w:val="22"/>
                <w:u w:val="none"/>
              </w:rPr>
            </w:pPr>
          </w:p>
        </w:tc>
      </w:tr>
      <w:tr w14:paraId="74F0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0C80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893F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5189A9">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231.5</w:t>
            </w: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B443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6A6C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455A6E">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14.9</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9FED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68B4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B17F8D">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0F5E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39AD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8780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997699">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61.57</w:t>
            </w: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C8BF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7B53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ECC315">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1.04</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2183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93B2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F3F3A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331D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987A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FD38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3C0859">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33.70</w:t>
            </w: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9BE6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895A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696A93">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6.53</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D551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07D5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38EA5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428C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F218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434C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281643">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41.65</w:t>
            </w: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5765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4E3E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F7B027">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3.59</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3582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2865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8B2930">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239F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F742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2994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80BA7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7445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F6E4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48F98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D82C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71C3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B2365B">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6DCD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C0BD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F3E2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83BE0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AFB1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8A98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7B5AAA">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65F7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BF17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B0CF6A">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37E1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6C8F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C5A2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6F0D9B">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19.05</w:t>
            </w: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4B88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4786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332B6E">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6B99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D512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8930A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1BD8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F6C7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BBBA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452060">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7.62</w:t>
            </w: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10C0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F8B4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2A9FE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351C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450E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146B97">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59F8E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88F4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9D4B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6A6F29">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10.04</w:t>
            </w: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C119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8FE1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43AE4E">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7ACF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1516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6DAE6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1701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F737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786A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78595B">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4D8E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1AA6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D8156D">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435D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D8B1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7B9D1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5A0D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DA43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1B0B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6C206B">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0.21</w:t>
            </w: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A70A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0CF4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C6C98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8B7E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C605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B8839D">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42D5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0D0E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1F79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248B3A">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28.32</w:t>
            </w: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1DF4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397F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3B90F8">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9A0E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AC60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D357EB">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4BEE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5D70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0F0F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91EC5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F0F2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B975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64509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A3A7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9049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E54E6E">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111E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8D6D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6B82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55582E">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29.34</w:t>
            </w: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BC8D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8D19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D5432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D7F1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FFC4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CA9103">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6F354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35B0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4467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8D8F5A">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1.79</w:t>
            </w: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6384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F73B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EC540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D929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BEE5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8C223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297D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9DDA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8BF0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2FA13D">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190C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6963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998E6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207E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EA14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F945D8">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4D60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BCD6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3F4B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D18A8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6142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8EE2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90153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49D4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FA23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FDBAAD">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3BCC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7E2E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C3B7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2756E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535E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E044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1320C4">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52C0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B44E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对企业补助</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06F3FA">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0142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F21F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90C5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1E3E8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165C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3A65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A701A4">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36E60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31201</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22D0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资本金注入</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AC3E4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49A0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47DB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BCEB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08B307">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0.52</w:t>
            </w: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9CDD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8B9C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1B458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99FF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31203</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A4ED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政府投资基金股权投资</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EBAE6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5E95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D556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D58A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FC0478">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6565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5461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72BF8B">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0C26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31204</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FF41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费用补贴</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33BDE7">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5CB9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0AFF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7DFE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C70993">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1.27</w:t>
            </w: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86C0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649D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293E02">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2524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31205</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321A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利息补贴</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7D5372">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0AF3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0AB8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5126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45442B">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5681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6297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76C1DC">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2.65</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379FD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31299</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98E0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其他对企业补助</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E30358">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45DC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2A9D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8DB6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054D27">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97C4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106F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E9BD7B">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1.09</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F95A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74C8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C55DE9">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14:paraId="011F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7B5C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5982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6C6C77">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8A6A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DA78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7A676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98CC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AACB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9B88D4">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14:paraId="59B98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B036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F077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9A9A1A">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028A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BC30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C939BA">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F271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09D0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138197">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14:paraId="43AC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BEBE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001E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33B3F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3B5D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EA94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76BA0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9BD2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39909</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DB60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9E79AD">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1C7A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6B298C">
            <w:pPr>
              <w:jc w:val="left"/>
              <w:rPr>
                <w:rFonts w:hint="eastAsia" w:ascii="宋体" w:hAnsi="宋体" w:eastAsia="宋体" w:cs="宋体"/>
                <w:i w:val="0"/>
                <w:color w:val="000000"/>
                <w:sz w:val="22"/>
                <w:szCs w:val="22"/>
                <w:u w:val="none"/>
              </w:rPr>
            </w:pP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C6C52C">
            <w:pPr>
              <w:jc w:val="left"/>
              <w:rPr>
                <w:rFonts w:hint="eastAsia" w:ascii="宋体" w:hAnsi="宋体" w:eastAsia="宋体" w:cs="宋体"/>
                <w:i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AE02E6">
            <w:pPr>
              <w:jc w:val="right"/>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D6A2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F478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1A33A4">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AC80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39910</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F21F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4DD90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54CA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3EAEDD">
            <w:pPr>
              <w:jc w:val="left"/>
              <w:rPr>
                <w:rFonts w:hint="eastAsia" w:ascii="宋体" w:hAnsi="宋体" w:eastAsia="宋体" w:cs="宋体"/>
                <w:i w:val="0"/>
                <w:color w:val="000000"/>
                <w:sz w:val="20"/>
                <w:szCs w:val="20"/>
                <w:u w:val="none"/>
              </w:rPr>
            </w:pP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AE59AF">
            <w:pPr>
              <w:jc w:val="left"/>
              <w:rPr>
                <w:rFonts w:hint="eastAsia" w:ascii="宋体" w:hAnsi="宋体" w:eastAsia="宋体" w:cs="宋体"/>
                <w:i w:val="0"/>
                <w:color w:val="000000"/>
                <w:sz w:val="20"/>
                <w:szCs w:val="20"/>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C7D50B">
            <w:pPr>
              <w:jc w:val="righ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470D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9C1C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C71249">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5282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5896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B8931A">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14:paraId="39FC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6CFE7F">
            <w:pPr>
              <w:jc w:val="left"/>
              <w:rPr>
                <w:rFonts w:hint="eastAsia" w:ascii="宋体" w:hAnsi="宋体" w:eastAsia="宋体" w:cs="宋体"/>
                <w:i w:val="0"/>
                <w:color w:val="000000"/>
                <w:sz w:val="20"/>
                <w:szCs w:val="20"/>
                <w:u w:val="none"/>
              </w:rPr>
            </w:pP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EE8988">
            <w:pPr>
              <w:jc w:val="left"/>
              <w:rPr>
                <w:rFonts w:hint="eastAsia" w:ascii="宋体" w:hAnsi="宋体" w:eastAsia="宋体" w:cs="宋体"/>
                <w:i w:val="0"/>
                <w:color w:val="000000"/>
                <w:sz w:val="20"/>
                <w:szCs w:val="20"/>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28046E">
            <w:pPr>
              <w:jc w:val="righ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5CCC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7763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8AFBAD">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7A601E">
            <w:pPr>
              <w:jc w:val="left"/>
              <w:rPr>
                <w:rFonts w:hint="eastAsia" w:ascii="宋体" w:hAnsi="宋体" w:eastAsia="宋体" w:cs="宋体"/>
                <w:i w:val="0"/>
                <w:color w:val="000000"/>
                <w:sz w:val="20"/>
                <w:szCs w:val="20"/>
                <w:u w:val="none"/>
              </w:rPr>
            </w:pP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2634AE">
            <w:pPr>
              <w:jc w:val="left"/>
              <w:rPr>
                <w:rFonts w:hint="eastAsia" w:ascii="宋体" w:hAnsi="宋体" w:eastAsia="宋体" w:cs="宋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D58FC9">
            <w:pPr>
              <w:jc w:val="right"/>
              <w:rPr>
                <w:rFonts w:hint="eastAsia" w:ascii="宋体" w:hAnsi="宋体" w:eastAsia="宋体" w:cs="宋体"/>
                <w:i w:val="0"/>
                <w:color w:val="000000"/>
                <w:sz w:val="20"/>
                <w:szCs w:val="20"/>
                <w:u w:val="none"/>
              </w:rPr>
            </w:pPr>
          </w:p>
        </w:tc>
      </w:tr>
      <w:tr w14:paraId="6E4E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6945B8">
            <w:pPr>
              <w:jc w:val="left"/>
              <w:rPr>
                <w:rFonts w:hint="eastAsia" w:ascii="宋体" w:hAnsi="宋体" w:eastAsia="宋体" w:cs="宋体"/>
                <w:i w:val="0"/>
                <w:color w:val="000000"/>
                <w:sz w:val="20"/>
                <w:szCs w:val="20"/>
                <w:u w:val="none"/>
              </w:rPr>
            </w:pP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BBC82B">
            <w:pPr>
              <w:jc w:val="left"/>
              <w:rPr>
                <w:rFonts w:hint="eastAsia" w:ascii="宋体" w:hAnsi="宋体" w:eastAsia="宋体" w:cs="宋体"/>
                <w:i w:val="0"/>
                <w:color w:val="000000"/>
                <w:sz w:val="20"/>
                <w:szCs w:val="20"/>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E28F7F">
            <w:pPr>
              <w:jc w:val="righ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17D7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FD09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2B9163">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4F1413">
            <w:pPr>
              <w:jc w:val="left"/>
              <w:rPr>
                <w:rFonts w:hint="eastAsia" w:ascii="宋体" w:hAnsi="宋体" w:eastAsia="宋体" w:cs="宋体"/>
                <w:i w:val="0"/>
                <w:color w:val="000000"/>
                <w:sz w:val="20"/>
                <w:szCs w:val="20"/>
                <w:u w:val="none"/>
              </w:rPr>
            </w:pP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FF7456">
            <w:pPr>
              <w:jc w:val="left"/>
              <w:rPr>
                <w:rFonts w:hint="eastAsia" w:ascii="宋体" w:hAnsi="宋体" w:eastAsia="宋体" w:cs="宋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79D8BE">
            <w:pPr>
              <w:jc w:val="right"/>
              <w:rPr>
                <w:rFonts w:hint="eastAsia" w:ascii="宋体" w:hAnsi="宋体" w:eastAsia="宋体" w:cs="宋体"/>
                <w:i w:val="0"/>
                <w:color w:val="000000"/>
                <w:sz w:val="20"/>
                <w:szCs w:val="20"/>
                <w:u w:val="none"/>
              </w:rPr>
            </w:pPr>
          </w:p>
        </w:tc>
      </w:tr>
      <w:tr w14:paraId="7F37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02D5A0">
            <w:pPr>
              <w:jc w:val="left"/>
              <w:rPr>
                <w:rFonts w:hint="eastAsia" w:ascii="宋体" w:hAnsi="宋体" w:eastAsia="宋体" w:cs="宋体"/>
                <w:i w:val="0"/>
                <w:color w:val="000000"/>
                <w:sz w:val="20"/>
                <w:szCs w:val="20"/>
                <w:u w:val="none"/>
              </w:rPr>
            </w:pP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24FCF3">
            <w:pPr>
              <w:jc w:val="left"/>
              <w:rPr>
                <w:rFonts w:hint="eastAsia" w:ascii="宋体" w:hAnsi="宋体" w:eastAsia="宋体" w:cs="宋体"/>
                <w:i w:val="0"/>
                <w:color w:val="000000"/>
                <w:sz w:val="20"/>
                <w:szCs w:val="20"/>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864F74">
            <w:pPr>
              <w:jc w:val="righ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894E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7FDB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8ED8BE">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746839">
            <w:pPr>
              <w:jc w:val="left"/>
              <w:rPr>
                <w:rFonts w:hint="eastAsia" w:ascii="宋体" w:hAnsi="宋体" w:eastAsia="宋体" w:cs="宋体"/>
                <w:i w:val="0"/>
                <w:color w:val="000000"/>
                <w:sz w:val="20"/>
                <w:szCs w:val="20"/>
                <w:u w:val="none"/>
              </w:rPr>
            </w:pP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399AC4">
            <w:pPr>
              <w:jc w:val="left"/>
              <w:rPr>
                <w:rFonts w:hint="eastAsia" w:ascii="宋体" w:hAnsi="宋体" w:eastAsia="宋体" w:cs="宋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F190EE">
            <w:pPr>
              <w:jc w:val="right"/>
              <w:rPr>
                <w:rFonts w:hint="eastAsia" w:ascii="宋体" w:hAnsi="宋体" w:eastAsia="宋体" w:cs="宋体"/>
                <w:i w:val="0"/>
                <w:color w:val="000000"/>
                <w:sz w:val="20"/>
                <w:szCs w:val="20"/>
                <w:u w:val="none"/>
              </w:rPr>
            </w:pPr>
          </w:p>
        </w:tc>
      </w:tr>
      <w:tr w14:paraId="7519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F7D520">
            <w:pPr>
              <w:jc w:val="left"/>
              <w:rPr>
                <w:rFonts w:hint="eastAsia" w:ascii="宋体" w:hAnsi="宋体" w:eastAsia="宋体" w:cs="宋体"/>
                <w:i w:val="0"/>
                <w:color w:val="000000"/>
                <w:sz w:val="20"/>
                <w:szCs w:val="20"/>
                <w:u w:val="none"/>
              </w:rPr>
            </w:pPr>
          </w:p>
        </w:tc>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2435C0">
            <w:pPr>
              <w:jc w:val="left"/>
              <w:rPr>
                <w:rFonts w:hint="eastAsia" w:ascii="宋体" w:hAnsi="宋体" w:eastAsia="宋体" w:cs="宋体"/>
                <w:i w:val="0"/>
                <w:color w:val="000000"/>
                <w:sz w:val="20"/>
                <w:szCs w:val="20"/>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DAC448">
            <w:pPr>
              <w:jc w:val="righ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BCDC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198B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599688">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4D5EA7">
            <w:pPr>
              <w:jc w:val="left"/>
              <w:rPr>
                <w:rFonts w:hint="eastAsia" w:ascii="宋体" w:hAnsi="宋体" w:eastAsia="宋体" w:cs="宋体"/>
                <w:i w:val="0"/>
                <w:color w:val="000000"/>
                <w:sz w:val="20"/>
                <w:szCs w:val="20"/>
                <w:u w:val="none"/>
              </w:rPr>
            </w:pPr>
          </w:p>
        </w:tc>
        <w:tc>
          <w:tcPr>
            <w:tcW w:w="28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09AD25">
            <w:pPr>
              <w:jc w:val="left"/>
              <w:rPr>
                <w:rFonts w:hint="eastAsia" w:ascii="宋体" w:hAnsi="宋体" w:eastAsia="宋体" w:cs="宋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17F253">
            <w:pPr>
              <w:jc w:val="right"/>
              <w:rPr>
                <w:rFonts w:hint="eastAsia" w:ascii="宋体" w:hAnsi="宋体" w:eastAsia="宋体" w:cs="宋体"/>
                <w:i w:val="0"/>
                <w:color w:val="000000"/>
                <w:sz w:val="20"/>
                <w:szCs w:val="20"/>
                <w:u w:val="none"/>
              </w:rPr>
            </w:pPr>
          </w:p>
        </w:tc>
      </w:tr>
      <w:tr w14:paraId="1F65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3588" w:type="dxa"/>
            <w:gridSpan w:val="2"/>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063900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145"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119E996B">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233.29</w:t>
            </w:r>
          </w:p>
        </w:tc>
        <w:tc>
          <w:tcPr>
            <w:tcW w:w="7301" w:type="dxa"/>
            <w:gridSpan w:val="5"/>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525D41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419"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3DDA5A33">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auto"/>
                <w:sz w:val="22"/>
                <w:szCs w:val="22"/>
                <w:u w:val="none"/>
                <w:lang w:val="en-US" w:eastAsia="zh-CN"/>
              </w:rPr>
              <w:t>14.9</w:t>
            </w:r>
          </w:p>
        </w:tc>
      </w:tr>
      <w:tr w14:paraId="61FA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453" w:type="dxa"/>
            <w:gridSpan w:val="9"/>
            <w:tcBorders>
              <w:top w:val="single" w:color="auto" w:sz="4" w:space="0"/>
              <w:left w:val="nil"/>
              <w:bottom w:val="nil"/>
              <w:right w:val="nil"/>
            </w:tcBorders>
            <w:shd w:val="clear" w:color="auto" w:fill="FFFFFF" w:themeFill="background1"/>
            <w:noWrap/>
            <w:vAlign w:val="center"/>
          </w:tcPr>
          <w:p w14:paraId="0DF32D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14:paraId="0CF47BBE">
      <w:pPr>
        <w:rPr>
          <w:rFonts w:hint="eastAsia" w:ascii="宋体" w:hAnsi="宋体" w:eastAsia="宋体" w:cs="宋体"/>
          <w:i w:val="0"/>
          <w:iCs w:val="0"/>
          <w:color w:val="000000"/>
          <w:kern w:val="0"/>
          <w:sz w:val="30"/>
          <w:szCs w:val="30"/>
          <w:u w:val="none"/>
          <w:lang w:val="en-US" w:eastAsia="zh-CN" w:bidi="ar"/>
        </w:rPr>
      </w:pPr>
    </w:p>
    <w:p w14:paraId="5B9B1BC2">
      <w:pPr>
        <w:jc w:val="both"/>
        <w:rPr>
          <w:rFonts w:hint="eastAsia" w:ascii="方正小标宋简体" w:hAnsi="方正小标宋简体" w:eastAsia="方正小标宋简体" w:cs="方正小标宋简体"/>
          <w:color w:val="000000"/>
          <w:kern w:val="0"/>
          <w:sz w:val="44"/>
          <w:szCs w:val="44"/>
          <w:highlight w:val="none"/>
        </w:rPr>
        <w:sectPr>
          <w:pgSz w:w="16838" w:h="11906" w:orient="landscape"/>
          <w:pgMar w:top="1440" w:right="1800" w:bottom="1440" w:left="1800" w:header="851" w:footer="1417" w:gutter="0"/>
          <w:pgBorders>
            <w:top w:val="none" w:sz="0" w:space="0"/>
            <w:left w:val="none" w:sz="0" w:space="0"/>
            <w:bottom w:val="none" w:sz="0" w:space="0"/>
            <w:right w:val="none" w:sz="0" w:space="0"/>
          </w:pgBorders>
          <w:pgNumType w:fmt="decimal"/>
          <w:cols w:space="720" w:num="1"/>
          <w:docGrid w:type="lines" w:linePitch="315" w:charSpace="0"/>
        </w:sectPr>
      </w:pPr>
    </w:p>
    <w:p w14:paraId="1DCA2039">
      <w:pPr>
        <w:jc w:val="both"/>
        <w:rPr>
          <w:rFonts w:hint="eastAsia" w:ascii="方正小标宋简体" w:hAnsi="方正小标宋简体" w:eastAsia="方正小标宋简体" w:cs="方正小标宋简体"/>
          <w:color w:val="000000"/>
          <w:kern w:val="0"/>
          <w:sz w:val="44"/>
          <w:szCs w:val="44"/>
          <w:highlight w:val="none"/>
        </w:rPr>
      </w:pPr>
    </w:p>
    <w:tbl>
      <w:tblPr>
        <w:tblStyle w:val="5"/>
        <w:tblpPr w:leftFromText="180" w:rightFromText="180" w:vertAnchor="text" w:horzAnchor="page" w:tblpXSpec="center" w:tblpY="556"/>
        <w:tblOverlap w:val="never"/>
        <w:tblW w:w="94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027"/>
        <w:gridCol w:w="2521"/>
        <w:gridCol w:w="937"/>
        <w:gridCol w:w="1026"/>
        <w:gridCol w:w="1026"/>
        <w:gridCol w:w="939"/>
        <w:gridCol w:w="1083"/>
        <w:gridCol w:w="905"/>
      </w:tblGrid>
      <w:tr w14:paraId="6A0C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464" w:type="dxa"/>
            <w:gridSpan w:val="8"/>
            <w:tcBorders>
              <w:top w:val="nil"/>
              <w:left w:val="nil"/>
              <w:bottom w:val="nil"/>
              <w:right w:val="nil"/>
            </w:tcBorders>
            <w:shd w:val="clear" w:color="auto" w:fill="FFFFFF" w:themeFill="background1"/>
            <w:noWrap/>
            <w:vAlign w:val="center"/>
          </w:tcPr>
          <w:p w14:paraId="1172FD8A">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32"/>
                <w:szCs w:val="32"/>
                <w:u w:val="none"/>
                <w:lang w:val="en-US" w:eastAsia="zh-CN" w:bidi="ar"/>
              </w:rPr>
              <w:t>政府性基金预算财政拨款收入支出决算表</w:t>
            </w:r>
          </w:p>
        </w:tc>
      </w:tr>
      <w:tr w14:paraId="73FA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20" w:hRule="atLeast"/>
          <w:jc w:val="center"/>
        </w:trPr>
        <w:tc>
          <w:tcPr>
            <w:tcW w:w="4485" w:type="dxa"/>
            <w:gridSpan w:val="3"/>
            <w:tcBorders>
              <w:top w:val="nil"/>
              <w:left w:val="nil"/>
              <w:bottom w:val="nil"/>
              <w:right w:val="nil"/>
            </w:tcBorders>
            <w:shd w:val="clear" w:color="auto" w:fill="FFFFFF" w:themeFill="background1"/>
            <w:noWrap/>
            <w:vAlign w:val="center"/>
          </w:tcPr>
          <w:p w14:paraId="7F02C449">
            <w:pPr>
              <w:rPr>
                <w:rFonts w:hint="eastAsia" w:ascii="宋体" w:hAnsi="宋体" w:eastAsia="宋体" w:cs="宋体"/>
                <w:i w:val="0"/>
                <w:color w:val="000000"/>
                <w:sz w:val="22"/>
                <w:szCs w:val="22"/>
                <w:u w:val="none"/>
              </w:rPr>
            </w:pPr>
            <w:r>
              <w:rPr>
                <w:rFonts w:hint="eastAsia" w:ascii="宋体" w:hAnsi="宋体" w:cs="宋体"/>
                <w:i w:val="0"/>
                <w:iCs w:val="0"/>
                <w:color w:val="000000"/>
                <w:kern w:val="0"/>
                <w:sz w:val="24"/>
                <w:szCs w:val="24"/>
                <w:u w:val="none"/>
                <w:lang w:val="en-US" w:eastAsia="zh-CN" w:bidi="ar"/>
              </w:rPr>
              <w:t>编制单位：杨凌</w:t>
            </w:r>
            <w:r>
              <w:rPr>
                <w:rFonts w:hint="eastAsia" w:ascii="宋体" w:hAnsi="宋体" w:eastAsia="宋体" w:cs="宋体"/>
                <w:i w:val="0"/>
                <w:iCs w:val="0"/>
                <w:color w:val="000000"/>
                <w:kern w:val="0"/>
                <w:sz w:val="24"/>
                <w:szCs w:val="24"/>
                <w:u w:val="none"/>
                <w:lang w:val="en-US" w:eastAsia="zh-CN" w:bidi="ar"/>
              </w:rPr>
              <w:t>示范区</w:t>
            </w:r>
            <w:r>
              <w:rPr>
                <w:rFonts w:hint="eastAsia" w:ascii="宋体" w:hAnsi="宋体" w:cs="宋体"/>
                <w:i w:val="0"/>
                <w:iCs w:val="0"/>
                <w:color w:val="000000"/>
                <w:kern w:val="0"/>
                <w:sz w:val="24"/>
                <w:szCs w:val="24"/>
                <w:u w:val="none"/>
                <w:lang w:val="en-US" w:eastAsia="zh-CN" w:bidi="ar"/>
              </w:rPr>
              <w:t>应急管理</w:t>
            </w:r>
            <w:r>
              <w:rPr>
                <w:rFonts w:hint="eastAsia" w:ascii="宋体" w:hAnsi="宋体" w:eastAsia="宋体" w:cs="宋体"/>
                <w:i w:val="0"/>
                <w:iCs w:val="0"/>
                <w:color w:val="000000"/>
                <w:kern w:val="0"/>
                <w:sz w:val="24"/>
                <w:szCs w:val="24"/>
                <w:u w:val="none"/>
                <w:lang w:val="en-US" w:eastAsia="zh-CN" w:bidi="ar"/>
              </w:rPr>
              <w:t>局</w:t>
            </w:r>
          </w:p>
        </w:tc>
        <w:tc>
          <w:tcPr>
            <w:tcW w:w="1026" w:type="dxa"/>
            <w:tcBorders>
              <w:top w:val="nil"/>
              <w:left w:val="nil"/>
              <w:bottom w:val="nil"/>
              <w:right w:val="nil"/>
            </w:tcBorders>
            <w:shd w:val="clear" w:color="auto" w:fill="FFFFFF" w:themeFill="background1"/>
            <w:noWrap/>
            <w:vAlign w:val="center"/>
          </w:tcPr>
          <w:p w14:paraId="603DA39E">
            <w:pPr>
              <w:rPr>
                <w:rFonts w:hint="eastAsia" w:ascii="宋体" w:hAnsi="宋体" w:eastAsia="宋体" w:cs="宋体"/>
                <w:i w:val="0"/>
                <w:color w:val="000000"/>
                <w:sz w:val="22"/>
                <w:szCs w:val="22"/>
                <w:u w:val="none"/>
              </w:rPr>
            </w:pPr>
          </w:p>
        </w:tc>
        <w:tc>
          <w:tcPr>
            <w:tcW w:w="1026" w:type="dxa"/>
            <w:tcBorders>
              <w:top w:val="nil"/>
              <w:left w:val="nil"/>
              <w:bottom w:val="nil"/>
              <w:right w:val="nil"/>
            </w:tcBorders>
            <w:shd w:val="clear" w:color="auto" w:fill="FFFFFF" w:themeFill="background1"/>
            <w:noWrap/>
            <w:vAlign w:val="center"/>
          </w:tcPr>
          <w:p w14:paraId="7967FDB1">
            <w:pPr>
              <w:rPr>
                <w:rFonts w:hint="eastAsia" w:ascii="宋体" w:hAnsi="宋体" w:eastAsia="宋体" w:cs="宋体"/>
                <w:i w:val="0"/>
                <w:color w:val="000000"/>
                <w:sz w:val="22"/>
                <w:szCs w:val="22"/>
                <w:u w:val="none"/>
              </w:rPr>
            </w:pPr>
          </w:p>
        </w:tc>
        <w:tc>
          <w:tcPr>
            <w:tcW w:w="939" w:type="dxa"/>
            <w:tcBorders>
              <w:top w:val="nil"/>
              <w:left w:val="nil"/>
              <w:bottom w:val="nil"/>
              <w:right w:val="nil"/>
            </w:tcBorders>
            <w:shd w:val="clear" w:color="auto" w:fill="FFFFFF" w:themeFill="background1"/>
            <w:noWrap/>
            <w:vAlign w:val="center"/>
          </w:tcPr>
          <w:p w14:paraId="2A93F380">
            <w:pPr>
              <w:rPr>
                <w:rFonts w:hint="eastAsia" w:ascii="宋体" w:hAnsi="宋体" w:eastAsia="宋体" w:cs="宋体"/>
                <w:i w:val="0"/>
                <w:color w:val="000000"/>
                <w:sz w:val="22"/>
                <w:szCs w:val="22"/>
                <w:u w:val="none"/>
              </w:rPr>
            </w:pPr>
          </w:p>
        </w:tc>
        <w:tc>
          <w:tcPr>
            <w:tcW w:w="1988" w:type="dxa"/>
            <w:gridSpan w:val="2"/>
            <w:tcBorders>
              <w:top w:val="nil"/>
              <w:left w:val="nil"/>
              <w:bottom w:val="nil"/>
              <w:right w:val="nil"/>
            </w:tcBorders>
            <w:shd w:val="clear" w:color="auto" w:fill="FFFFFF" w:themeFill="background1"/>
            <w:noWrap/>
            <w:vAlign w:val="center"/>
          </w:tcPr>
          <w:p w14:paraId="5347DB7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财政</w:t>
            </w:r>
            <w:r>
              <w:rPr>
                <w:rFonts w:hint="eastAsia" w:ascii="宋体" w:hAnsi="宋体" w:eastAsia="宋体" w:cs="宋体"/>
                <w:i w:val="0"/>
                <w:iCs w:val="0"/>
                <w:color w:val="000000"/>
                <w:kern w:val="0"/>
                <w:sz w:val="24"/>
                <w:szCs w:val="24"/>
                <w:u w:val="none"/>
                <w:lang w:val="en-US" w:eastAsia="zh-CN" w:bidi="ar"/>
              </w:rPr>
              <w:t>决批复0</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表</w:t>
            </w:r>
          </w:p>
          <w:p w14:paraId="4B4430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金额单位：万元</w:t>
            </w:r>
          </w:p>
        </w:tc>
      </w:tr>
      <w:tr w14:paraId="02D1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354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EBB0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98656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408F7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04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B41AB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076C7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2835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102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AAA3B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52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5560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9699D8E">
            <w:pPr>
              <w:jc w:val="center"/>
              <w:rPr>
                <w:rFonts w:hint="eastAsia" w:ascii="宋体" w:hAnsi="宋体" w:eastAsia="宋体" w:cs="宋体"/>
                <w:i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F464023">
            <w:pPr>
              <w:jc w:val="center"/>
              <w:rPr>
                <w:rFonts w:hint="eastAsia" w:ascii="宋体" w:hAnsi="宋体" w:eastAsia="宋体" w:cs="宋体"/>
                <w:i w:val="0"/>
                <w:color w:val="000000"/>
                <w:sz w:val="22"/>
                <w:szCs w:val="22"/>
                <w:u w:val="none"/>
              </w:rPr>
            </w:pP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2630B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2DACB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244FB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9F97C1C">
            <w:pPr>
              <w:jc w:val="center"/>
              <w:rPr>
                <w:rFonts w:hint="eastAsia" w:ascii="宋体" w:hAnsi="宋体" w:eastAsia="宋体" w:cs="宋体"/>
                <w:i w:val="0"/>
                <w:color w:val="000000"/>
                <w:sz w:val="22"/>
                <w:szCs w:val="22"/>
                <w:u w:val="none"/>
              </w:rPr>
            </w:pPr>
          </w:p>
        </w:tc>
      </w:tr>
      <w:tr w14:paraId="7675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445BD28">
            <w:pPr>
              <w:jc w:val="center"/>
              <w:rPr>
                <w:rFonts w:hint="eastAsia" w:ascii="宋体" w:hAnsi="宋体" w:eastAsia="宋体" w:cs="宋体"/>
                <w:i w:val="0"/>
                <w:color w:val="000000"/>
                <w:sz w:val="22"/>
                <w:szCs w:val="22"/>
                <w:u w:val="none"/>
              </w:rPr>
            </w:pPr>
          </w:p>
        </w:tc>
        <w:tc>
          <w:tcPr>
            <w:tcW w:w="252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F4B888">
            <w:pPr>
              <w:jc w:val="center"/>
              <w:rPr>
                <w:rFonts w:hint="eastAsia" w:ascii="宋体" w:hAnsi="宋体" w:eastAsia="宋体" w:cs="宋体"/>
                <w:i w:val="0"/>
                <w:color w:val="000000"/>
                <w:sz w:val="22"/>
                <w:szCs w:val="22"/>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0DB4BF8">
            <w:pPr>
              <w:jc w:val="center"/>
              <w:rPr>
                <w:rFonts w:hint="eastAsia" w:ascii="宋体" w:hAnsi="宋体" w:eastAsia="宋体" w:cs="宋体"/>
                <w:i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E29DCED">
            <w:pPr>
              <w:jc w:val="center"/>
              <w:rPr>
                <w:rFonts w:hint="eastAsia" w:ascii="宋体" w:hAnsi="宋体" w:eastAsia="宋体" w:cs="宋体"/>
                <w:i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A73E26C">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1847782">
            <w:pPr>
              <w:jc w:val="center"/>
              <w:rPr>
                <w:rFonts w:hint="eastAsia" w:ascii="宋体" w:hAnsi="宋体" w:eastAsia="宋体" w:cs="宋体"/>
                <w:i w:val="0"/>
                <w:color w:val="000000"/>
                <w:sz w:val="22"/>
                <w:szCs w:val="22"/>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91D3A14">
            <w:pPr>
              <w:jc w:val="center"/>
              <w:rPr>
                <w:rFonts w:hint="eastAsia" w:ascii="宋体" w:hAnsi="宋体" w:eastAsia="宋体" w:cs="宋体"/>
                <w:i w:val="0"/>
                <w:color w:val="000000"/>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455F3F3">
            <w:pPr>
              <w:jc w:val="center"/>
              <w:rPr>
                <w:rFonts w:hint="eastAsia" w:ascii="宋体" w:hAnsi="宋体" w:eastAsia="宋体" w:cs="宋体"/>
                <w:i w:val="0"/>
                <w:color w:val="000000"/>
                <w:sz w:val="22"/>
                <w:szCs w:val="22"/>
                <w:u w:val="none"/>
              </w:rPr>
            </w:pPr>
          </w:p>
        </w:tc>
      </w:tr>
      <w:tr w14:paraId="1B89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978DC5F">
            <w:pPr>
              <w:jc w:val="center"/>
              <w:rPr>
                <w:rFonts w:hint="eastAsia" w:ascii="宋体" w:hAnsi="宋体" w:eastAsia="宋体" w:cs="宋体"/>
                <w:i w:val="0"/>
                <w:color w:val="000000"/>
                <w:sz w:val="22"/>
                <w:szCs w:val="22"/>
                <w:u w:val="none"/>
              </w:rPr>
            </w:pPr>
          </w:p>
        </w:tc>
        <w:tc>
          <w:tcPr>
            <w:tcW w:w="252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34932C">
            <w:pPr>
              <w:jc w:val="center"/>
              <w:rPr>
                <w:rFonts w:hint="eastAsia" w:ascii="宋体" w:hAnsi="宋体" w:eastAsia="宋体" w:cs="宋体"/>
                <w:i w:val="0"/>
                <w:color w:val="000000"/>
                <w:sz w:val="22"/>
                <w:szCs w:val="22"/>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726EC1A">
            <w:pPr>
              <w:jc w:val="center"/>
              <w:rPr>
                <w:rFonts w:hint="eastAsia" w:ascii="宋体" w:hAnsi="宋体" w:eastAsia="宋体" w:cs="宋体"/>
                <w:i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3B8007C">
            <w:pPr>
              <w:jc w:val="center"/>
              <w:rPr>
                <w:rFonts w:hint="eastAsia" w:ascii="宋体" w:hAnsi="宋体" w:eastAsia="宋体" w:cs="宋体"/>
                <w:i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65FCED0">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6185AB5">
            <w:pPr>
              <w:jc w:val="center"/>
              <w:rPr>
                <w:rFonts w:hint="eastAsia" w:ascii="宋体" w:hAnsi="宋体" w:eastAsia="宋体" w:cs="宋体"/>
                <w:i w:val="0"/>
                <w:color w:val="000000"/>
                <w:sz w:val="22"/>
                <w:szCs w:val="22"/>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7FF0C48">
            <w:pPr>
              <w:jc w:val="center"/>
              <w:rPr>
                <w:rFonts w:hint="eastAsia" w:ascii="宋体" w:hAnsi="宋体" w:eastAsia="宋体" w:cs="宋体"/>
                <w:i w:val="0"/>
                <w:color w:val="000000"/>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17B7EAB">
            <w:pPr>
              <w:jc w:val="center"/>
              <w:rPr>
                <w:rFonts w:hint="eastAsia" w:ascii="宋体" w:hAnsi="宋体" w:eastAsia="宋体" w:cs="宋体"/>
                <w:i w:val="0"/>
                <w:color w:val="000000"/>
                <w:sz w:val="22"/>
                <w:szCs w:val="22"/>
                <w:u w:val="none"/>
              </w:rPr>
            </w:pPr>
          </w:p>
        </w:tc>
      </w:tr>
      <w:tr w14:paraId="3621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354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F9F1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3CE9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4D2C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B696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0CE1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E229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D7F6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46C6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354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10AF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B5B4C1">
            <w:pPr>
              <w:keepNext w:val="0"/>
              <w:keepLines w:val="0"/>
              <w:widowControl/>
              <w:suppressLineNumbers w:val="0"/>
              <w:jc w:val="right"/>
              <w:textAlignment w:val="center"/>
              <w:rPr>
                <w:rFonts w:hint="eastAsia" w:ascii="宋体" w:hAnsi="宋体" w:eastAsia="宋体" w:cs="宋体"/>
                <w:b/>
                <w:i w:val="0"/>
                <w:color w:val="000000"/>
                <w:sz w:val="22"/>
                <w:szCs w:val="22"/>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585DAA">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EF2F5F">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3C09C6">
            <w:pPr>
              <w:keepNext w:val="0"/>
              <w:keepLines w:val="0"/>
              <w:widowControl/>
              <w:suppressLineNumbers w:val="0"/>
              <w:jc w:val="right"/>
              <w:textAlignment w:val="center"/>
              <w:rPr>
                <w:rFonts w:hint="eastAsia" w:ascii="宋体" w:hAnsi="宋体" w:eastAsia="宋体" w:cs="宋体"/>
                <w:b/>
                <w:i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5D45FC">
            <w:pPr>
              <w:keepNext w:val="0"/>
              <w:keepLines w:val="0"/>
              <w:widowControl/>
              <w:suppressLineNumbers w:val="0"/>
              <w:jc w:val="right"/>
              <w:textAlignment w:val="center"/>
              <w:rPr>
                <w:rFonts w:hint="eastAsia" w:ascii="宋体" w:hAnsi="宋体" w:eastAsia="宋体" w:cs="宋体"/>
                <w:b/>
                <w:i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240D62">
            <w:pPr>
              <w:keepNext w:val="0"/>
              <w:keepLines w:val="0"/>
              <w:widowControl/>
              <w:suppressLineNumbers w:val="0"/>
              <w:jc w:val="right"/>
              <w:textAlignment w:val="center"/>
              <w:rPr>
                <w:rFonts w:hint="eastAsia" w:ascii="宋体" w:hAnsi="宋体" w:eastAsia="宋体" w:cs="宋体"/>
                <w:b/>
                <w:i w:val="0"/>
                <w:color w:val="000000"/>
                <w:sz w:val="22"/>
                <w:szCs w:val="22"/>
                <w:u w:val="none"/>
              </w:rPr>
            </w:pPr>
          </w:p>
        </w:tc>
      </w:tr>
      <w:tr w14:paraId="411D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CC4C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2120816</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736F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9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507C02">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1068A7">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185F6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C32D6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48D49A">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494B9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14:paraId="6119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jc w:val="center"/>
        </w:trPr>
        <w:tc>
          <w:tcPr>
            <w:tcW w:w="9464" w:type="dxa"/>
            <w:gridSpan w:val="8"/>
            <w:tcBorders>
              <w:top w:val="nil"/>
              <w:left w:val="nil"/>
              <w:bottom w:val="nil"/>
              <w:right w:val="nil"/>
            </w:tcBorders>
            <w:shd w:val="clear" w:color="auto" w:fill="FFFFFF" w:themeFill="background1"/>
            <w:noWrap/>
            <w:vAlign w:val="center"/>
          </w:tcPr>
          <w:p w14:paraId="6B9C13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168B4C36">
      <w:pPr>
        <w:jc w:val="both"/>
        <w:rPr>
          <w:rFonts w:hint="eastAsia" w:ascii="方正小标宋简体" w:hAnsi="方正小标宋简体" w:eastAsia="方正小标宋简体" w:cs="方正小标宋简体"/>
          <w:color w:val="000000"/>
          <w:kern w:val="0"/>
          <w:sz w:val="44"/>
          <w:szCs w:val="44"/>
          <w:highlight w:val="none"/>
        </w:rPr>
      </w:pPr>
    </w:p>
    <w:p w14:paraId="040D075F">
      <w:pPr>
        <w:jc w:val="center"/>
        <w:rPr>
          <w:rFonts w:hint="eastAsia" w:ascii="方正小标宋简体" w:hAnsi="方正小标宋简体" w:eastAsia="方正小标宋简体" w:cs="方正小标宋简体"/>
          <w:color w:val="000000"/>
          <w:kern w:val="0"/>
          <w:sz w:val="44"/>
          <w:szCs w:val="44"/>
          <w:highlight w:val="none"/>
        </w:rPr>
      </w:pPr>
    </w:p>
    <w:tbl>
      <w:tblPr>
        <w:tblStyle w:val="5"/>
        <w:tblW w:w="92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189"/>
        <w:gridCol w:w="1963"/>
        <w:gridCol w:w="1896"/>
        <w:gridCol w:w="2091"/>
        <w:gridCol w:w="2103"/>
      </w:tblGrid>
      <w:tr w14:paraId="11A88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60" w:hRule="atLeast"/>
        </w:trPr>
        <w:tc>
          <w:tcPr>
            <w:tcW w:w="9242" w:type="dxa"/>
            <w:gridSpan w:val="5"/>
            <w:tcBorders>
              <w:top w:val="nil"/>
              <w:left w:val="nil"/>
              <w:bottom w:val="nil"/>
              <w:right w:val="nil"/>
            </w:tcBorders>
            <w:shd w:val="clear" w:color="auto" w:fill="FFFFFF" w:themeFill="background1"/>
            <w:noWrap/>
            <w:vAlign w:val="center"/>
          </w:tcPr>
          <w:p w14:paraId="49509ED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32"/>
                <w:szCs w:val="32"/>
                <w:u w:val="none"/>
                <w:lang w:val="en-US" w:eastAsia="zh-CN" w:bidi="ar"/>
              </w:rPr>
              <w:t>国有资本经营预算财政拨款支出决算表</w:t>
            </w:r>
          </w:p>
        </w:tc>
      </w:tr>
      <w:tr w14:paraId="32E3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48" w:type="dxa"/>
            <w:gridSpan w:val="3"/>
            <w:tcBorders>
              <w:top w:val="nil"/>
              <w:left w:val="nil"/>
              <w:bottom w:val="single" w:color="auto" w:sz="4" w:space="0"/>
              <w:right w:val="nil"/>
            </w:tcBorders>
            <w:shd w:val="clear" w:color="auto" w:fill="FFFFFF" w:themeFill="background1"/>
            <w:noWrap/>
            <w:vAlign w:val="center"/>
          </w:tcPr>
          <w:p w14:paraId="7DABD17F">
            <w:pPr>
              <w:rPr>
                <w:rFonts w:hint="eastAsia" w:ascii="宋体" w:hAnsi="宋体" w:eastAsia="宋体" w:cs="宋体"/>
                <w:i w:val="0"/>
                <w:color w:val="000000"/>
                <w:sz w:val="22"/>
                <w:szCs w:val="22"/>
                <w:u w:val="none"/>
              </w:rPr>
            </w:pPr>
            <w:r>
              <w:rPr>
                <w:rFonts w:hint="eastAsia" w:ascii="宋体" w:hAnsi="宋体" w:cs="宋体"/>
                <w:i w:val="0"/>
                <w:iCs w:val="0"/>
                <w:color w:val="000000"/>
                <w:kern w:val="0"/>
                <w:sz w:val="24"/>
                <w:szCs w:val="24"/>
                <w:u w:val="none"/>
                <w:lang w:val="en-US" w:eastAsia="zh-CN" w:bidi="ar"/>
              </w:rPr>
              <w:t>编制单位：杨凌</w:t>
            </w:r>
            <w:r>
              <w:rPr>
                <w:rFonts w:hint="eastAsia" w:ascii="宋体" w:hAnsi="宋体" w:eastAsia="宋体" w:cs="宋体"/>
                <w:i w:val="0"/>
                <w:iCs w:val="0"/>
                <w:color w:val="000000"/>
                <w:kern w:val="0"/>
                <w:sz w:val="24"/>
                <w:szCs w:val="24"/>
                <w:u w:val="none"/>
                <w:lang w:val="en-US" w:eastAsia="zh-CN" w:bidi="ar"/>
              </w:rPr>
              <w:t>示范区</w:t>
            </w:r>
            <w:r>
              <w:rPr>
                <w:rFonts w:hint="eastAsia" w:ascii="宋体" w:hAnsi="宋体" w:cs="宋体"/>
                <w:i w:val="0"/>
                <w:iCs w:val="0"/>
                <w:color w:val="000000"/>
                <w:kern w:val="0"/>
                <w:sz w:val="24"/>
                <w:szCs w:val="24"/>
                <w:u w:val="none"/>
                <w:lang w:val="en-US" w:eastAsia="zh-CN" w:bidi="ar"/>
              </w:rPr>
              <w:t>应急管理</w:t>
            </w:r>
            <w:r>
              <w:rPr>
                <w:rFonts w:hint="eastAsia" w:ascii="宋体" w:hAnsi="宋体" w:eastAsia="宋体" w:cs="宋体"/>
                <w:i w:val="0"/>
                <w:iCs w:val="0"/>
                <w:color w:val="000000"/>
                <w:kern w:val="0"/>
                <w:sz w:val="24"/>
                <w:szCs w:val="24"/>
                <w:u w:val="none"/>
                <w:lang w:val="en-US" w:eastAsia="zh-CN" w:bidi="ar"/>
              </w:rPr>
              <w:t>局</w:t>
            </w:r>
          </w:p>
        </w:tc>
        <w:tc>
          <w:tcPr>
            <w:tcW w:w="2091" w:type="dxa"/>
            <w:tcBorders>
              <w:top w:val="nil"/>
              <w:left w:val="nil"/>
              <w:bottom w:val="single" w:color="auto" w:sz="4" w:space="0"/>
              <w:right w:val="nil"/>
            </w:tcBorders>
            <w:shd w:val="clear" w:color="auto" w:fill="FFFFFF" w:themeFill="background1"/>
            <w:noWrap/>
            <w:vAlign w:val="center"/>
          </w:tcPr>
          <w:p w14:paraId="366BE771">
            <w:pPr>
              <w:rPr>
                <w:rFonts w:hint="eastAsia" w:ascii="宋体" w:hAnsi="宋体" w:eastAsia="宋体" w:cs="宋体"/>
                <w:i w:val="0"/>
                <w:color w:val="000000"/>
                <w:sz w:val="22"/>
                <w:szCs w:val="22"/>
                <w:u w:val="none"/>
              </w:rPr>
            </w:pPr>
          </w:p>
        </w:tc>
        <w:tc>
          <w:tcPr>
            <w:tcW w:w="2103" w:type="dxa"/>
            <w:tcBorders>
              <w:top w:val="nil"/>
              <w:left w:val="nil"/>
              <w:bottom w:val="single" w:color="auto" w:sz="4" w:space="0"/>
              <w:right w:val="nil"/>
            </w:tcBorders>
            <w:shd w:val="clear" w:color="auto" w:fill="FFFFFF" w:themeFill="background1"/>
            <w:noWrap w:val="0"/>
            <w:vAlign w:val="center"/>
          </w:tcPr>
          <w:p w14:paraId="1CE692D0">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财政</w:t>
            </w:r>
            <w:r>
              <w:rPr>
                <w:rFonts w:hint="eastAsia" w:ascii="宋体" w:hAnsi="宋体" w:eastAsia="宋体" w:cs="宋体"/>
                <w:i w:val="0"/>
                <w:iCs w:val="0"/>
                <w:color w:val="000000"/>
                <w:kern w:val="0"/>
                <w:sz w:val="24"/>
                <w:szCs w:val="24"/>
                <w:u w:val="none"/>
                <w:lang w:val="en-US" w:eastAsia="zh-CN" w:bidi="ar"/>
              </w:rPr>
              <w:t>决批复0</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表</w:t>
            </w:r>
          </w:p>
          <w:p w14:paraId="7CA1A9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金额单位：万元</w:t>
            </w:r>
          </w:p>
        </w:tc>
      </w:tr>
      <w:tr w14:paraId="26AF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3152" w:type="dxa"/>
            <w:gridSpan w:val="2"/>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5803C0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090" w:type="dxa"/>
            <w:gridSpan w:val="3"/>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4FF707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14:paraId="255B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DA40F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029A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B8EBA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EAB8C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10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85F1A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14:paraId="6296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F3A1A8F">
            <w:pPr>
              <w:jc w:val="center"/>
              <w:rPr>
                <w:rFonts w:hint="eastAsia" w:ascii="宋体" w:hAnsi="宋体" w:eastAsia="宋体" w:cs="宋体"/>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2FC0C4">
            <w:pPr>
              <w:jc w:val="center"/>
              <w:rPr>
                <w:rFonts w:hint="eastAsia" w:ascii="宋体" w:hAnsi="宋体" w:eastAsia="宋体" w:cs="宋体"/>
                <w:i w:val="0"/>
                <w:color w:val="000000"/>
                <w:sz w:val="22"/>
                <w:szCs w:val="22"/>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4485456">
            <w:pPr>
              <w:jc w:val="center"/>
              <w:rPr>
                <w:rFonts w:hint="eastAsia" w:ascii="宋体" w:hAnsi="宋体" w:eastAsia="宋体" w:cs="宋体"/>
                <w:i w:val="0"/>
                <w:color w:val="000000"/>
                <w:sz w:val="22"/>
                <w:szCs w:val="22"/>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B3D3C94">
            <w:pPr>
              <w:jc w:val="center"/>
              <w:rPr>
                <w:rFonts w:hint="eastAsia" w:ascii="宋体" w:hAnsi="宋体" w:eastAsia="宋体" w:cs="宋体"/>
                <w:i w:val="0"/>
                <w:color w:val="000000"/>
                <w:sz w:val="22"/>
                <w:szCs w:val="22"/>
                <w:u w:val="none"/>
              </w:rPr>
            </w:pPr>
          </w:p>
        </w:tc>
        <w:tc>
          <w:tcPr>
            <w:tcW w:w="210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5F0167A">
            <w:pPr>
              <w:jc w:val="center"/>
              <w:rPr>
                <w:rFonts w:hint="eastAsia" w:ascii="宋体" w:hAnsi="宋体" w:eastAsia="宋体" w:cs="宋体"/>
                <w:i w:val="0"/>
                <w:color w:val="000000"/>
                <w:sz w:val="22"/>
                <w:szCs w:val="22"/>
                <w:u w:val="none"/>
              </w:rPr>
            </w:pPr>
          </w:p>
        </w:tc>
      </w:tr>
      <w:tr w14:paraId="4233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9DF7E0C">
            <w:pPr>
              <w:jc w:val="center"/>
              <w:rPr>
                <w:rFonts w:hint="eastAsia" w:ascii="宋体" w:hAnsi="宋体" w:eastAsia="宋体" w:cs="宋体"/>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11389E">
            <w:pPr>
              <w:jc w:val="center"/>
              <w:rPr>
                <w:rFonts w:hint="eastAsia" w:ascii="宋体" w:hAnsi="宋体" w:eastAsia="宋体" w:cs="宋体"/>
                <w:i w:val="0"/>
                <w:color w:val="000000"/>
                <w:sz w:val="22"/>
                <w:szCs w:val="22"/>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CFFAF65">
            <w:pPr>
              <w:jc w:val="center"/>
              <w:rPr>
                <w:rFonts w:hint="eastAsia" w:ascii="宋体" w:hAnsi="宋体" w:eastAsia="宋体" w:cs="宋体"/>
                <w:i w:val="0"/>
                <w:color w:val="000000"/>
                <w:sz w:val="22"/>
                <w:szCs w:val="22"/>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CF25A7C">
            <w:pPr>
              <w:jc w:val="center"/>
              <w:rPr>
                <w:rFonts w:hint="eastAsia" w:ascii="宋体" w:hAnsi="宋体" w:eastAsia="宋体" w:cs="宋体"/>
                <w:i w:val="0"/>
                <w:color w:val="000000"/>
                <w:sz w:val="22"/>
                <w:szCs w:val="22"/>
                <w:u w:val="none"/>
              </w:rPr>
            </w:pPr>
          </w:p>
        </w:tc>
        <w:tc>
          <w:tcPr>
            <w:tcW w:w="210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6EA37AA">
            <w:pPr>
              <w:jc w:val="center"/>
              <w:rPr>
                <w:rFonts w:hint="eastAsia" w:ascii="宋体" w:hAnsi="宋体" w:eastAsia="宋体" w:cs="宋体"/>
                <w:i w:val="0"/>
                <w:color w:val="000000"/>
                <w:sz w:val="22"/>
                <w:szCs w:val="22"/>
                <w:u w:val="none"/>
              </w:rPr>
            </w:pPr>
          </w:p>
        </w:tc>
      </w:tr>
      <w:tr w14:paraId="4032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315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595E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E6B2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EB5F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0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870E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7997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315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FA2C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48B3B8">
            <w:pPr>
              <w:jc w:val="right"/>
              <w:rPr>
                <w:rFonts w:hint="eastAsia" w:ascii="宋体" w:hAnsi="宋体" w:eastAsia="宋体" w:cs="宋体"/>
                <w:b/>
                <w:i w:val="0"/>
                <w:color w:val="000000"/>
                <w:sz w:val="22"/>
                <w:szCs w:val="22"/>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37BDF1">
            <w:pPr>
              <w:keepNext w:val="0"/>
              <w:keepLines w:val="0"/>
              <w:widowControl/>
              <w:suppressLineNumbers w:val="0"/>
              <w:jc w:val="right"/>
              <w:textAlignment w:val="center"/>
              <w:rPr>
                <w:rFonts w:hint="eastAsia" w:ascii="宋体" w:hAnsi="宋体" w:eastAsia="宋体" w:cs="宋体"/>
                <w:b/>
                <w:i w:val="0"/>
                <w:color w:val="000000"/>
                <w:sz w:val="22"/>
                <w:szCs w:val="22"/>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597E4B">
            <w:pPr>
              <w:jc w:val="right"/>
              <w:rPr>
                <w:rFonts w:hint="eastAsia" w:ascii="宋体" w:hAnsi="宋体" w:eastAsia="宋体" w:cs="宋体"/>
                <w:b/>
                <w:i w:val="0"/>
                <w:color w:val="000000"/>
                <w:sz w:val="22"/>
                <w:szCs w:val="22"/>
                <w:u w:val="none"/>
              </w:rPr>
            </w:pPr>
          </w:p>
        </w:tc>
      </w:tr>
      <w:tr w14:paraId="7FD7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7F5817">
            <w:pPr>
              <w:jc w:val="left"/>
              <w:rPr>
                <w:rFonts w:hint="eastAsia" w:ascii="宋体" w:hAnsi="宋体" w:eastAsia="宋体" w:cs="宋体"/>
                <w:i w:val="0"/>
                <w:color w:val="000000"/>
                <w:sz w:val="22"/>
                <w:szCs w:val="22"/>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B858A9">
            <w:pPr>
              <w:jc w:val="left"/>
              <w:rPr>
                <w:rFonts w:hint="eastAsia" w:ascii="宋体" w:hAnsi="宋体" w:eastAsia="宋体" w:cs="宋体"/>
                <w:i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56A681">
            <w:pPr>
              <w:jc w:val="right"/>
              <w:rPr>
                <w:rFonts w:hint="eastAsia" w:ascii="宋体" w:hAnsi="宋体" w:eastAsia="宋体" w:cs="宋体"/>
                <w:i w:val="0"/>
                <w:color w:val="000000"/>
                <w:sz w:val="22"/>
                <w:szCs w:val="22"/>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992C3C">
            <w:pPr>
              <w:jc w:val="right"/>
              <w:rPr>
                <w:rFonts w:hint="eastAsia" w:ascii="宋体" w:hAnsi="宋体" w:eastAsia="宋体" w:cs="宋体"/>
                <w:i w:val="0"/>
                <w:color w:val="000000"/>
                <w:sz w:val="22"/>
                <w:szCs w:val="22"/>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6A2862">
            <w:pPr>
              <w:jc w:val="right"/>
              <w:rPr>
                <w:rFonts w:hint="eastAsia" w:ascii="宋体" w:hAnsi="宋体" w:eastAsia="宋体" w:cs="宋体"/>
                <w:i w:val="0"/>
                <w:color w:val="000000"/>
                <w:sz w:val="22"/>
                <w:szCs w:val="22"/>
                <w:u w:val="none"/>
              </w:rPr>
            </w:pPr>
          </w:p>
        </w:tc>
      </w:tr>
      <w:tr w14:paraId="3DEB8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242" w:type="dxa"/>
            <w:gridSpan w:val="5"/>
            <w:tcBorders>
              <w:top w:val="nil"/>
              <w:left w:val="nil"/>
              <w:bottom w:val="nil"/>
              <w:right w:val="nil"/>
            </w:tcBorders>
            <w:shd w:val="clear" w:color="auto" w:fill="FFFFFF" w:themeFill="background1"/>
            <w:noWrap/>
            <w:vAlign w:val="center"/>
          </w:tcPr>
          <w:p w14:paraId="10B8D3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注：本表反映部门本年度国有资本经营预算财政拨款支出情况。</w:t>
            </w:r>
          </w:p>
        </w:tc>
      </w:tr>
    </w:tbl>
    <w:p w14:paraId="2B21452C">
      <w:pPr>
        <w:jc w:val="center"/>
        <w:rPr>
          <w:rFonts w:hint="eastAsia" w:ascii="方正小标宋简体" w:hAnsi="方正小标宋简体" w:eastAsia="方正小标宋简体" w:cs="方正小标宋简体"/>
          <w:color w:val="000000"/>
          <w:kern w:val="0"/>
          <w:sz w:val="44"/>
          <w:szCs w:val="44"/>
          <w:highlight w:val="none"/>
        </w:rPr>
      </w:pPr>
    </w:p>
    <w:p w14:paraId="478A3B5B">
      <w:pPr>
        <w:jc w:val="center"/>
        <w:rPr>
          <w:rFonts w:hint="eastAsia" w:ascii="方正小标宋简体" w:hAnsi="方正小标宋简体" w:eastAsia="方正小标宋简体" w:cs="方正小标宋简体"/>
          <w:color w:val="000000"/>
          <w:kern w:val="0"/>
          <w:sz w:val="44"/>
          <w:szCs w:val="44"/>
          <w:highlight w:val="none"/>
        </w:rPr>
      </w:pPr>
    </w:p>
    <w:tbl>
      <w:tblPr>
        <w:tblStyle w:val="5"/>
        <w:tblW w:w="92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944"/>
        <w:gridCol w:w="956"/>
        <w:gridCol w:w="1105"/>
        <w:gridCol w:w="957"/>
        <w:gridCol w:w="956"/>
        <w:gridCol w:w="969"/>
        <w:gridCol w:w="998"/>
        <w:gridCol w:w="1028"/>
        <w:gridCol w:w="1329"/>
      </w:tblGrid>
      <w:tr w14:paraId="0D6C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00" w:hRule="atLeast"/>
        </w:trPr>
        <w:tc>
          <w:tcPr>
            <w:tcW w:w="9242" w:type="dxa"/>
            <w:gridSpan w:val="9"/>
            <w:tcBorders>
              <w:top w:val="nil"/>
              <w:left w:val="nil"/>
              <w:bottom w:val="nil"/>
              <w:right w:val="nil"/>
            </w:tcBorders>
            <w:shd w:val="clear" w:color="auto" w:fill="FFFFFF" w:themeFill="background1"/>
            <w:noWrap/>
            <w:vAlign w:val="center"/>
          </w:tcPr>
          <w:p w14:paraId="6D6D41E6">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rPr>
            </w:pPr>
            <w:r>
              <w:rPr>
                <w:rFonts w:hint="eastAsia" w:ascii="宋体" w:hAnsi="宋体" w:eastAsia="宋体" w:cs="宋体"/>
                <w:b/>
                <w:i w:val="0"/>
                <w:color w:val="000000"/>
                <w:kern w:val="0"/>
                <w:sz w:val="32"/>
                <w:szCs w:val="32"/>
                <w:u w:val="none"/>
                <w:lang w:val="en-US" w:eastAsia="zh-CN" w:bidi="ar"/>
              </w:rPr>
              <w:t>财政拨款“三公”经费及会议费、培训费支出决算</w:t>
            </w:r>
            <w:r>
              <w:rPr>
                <w:rFonts w:hint="eastAsia" w:ascii="宋体" w:hAnsi="宋体" w:cs="宋体"/>
                <w:b/>
                <w:i w:val="0"/>
                <w:color w:val="000000"/>
                <w:kern w:val="0"/>
                <w:sz w:val="32"/>
                <w:szCs w:val="32"/>
                <w:u w:val="none"/>
                <w:lang w:val="en-US" w:eastAsia="zh-CN" w:bidi="ar"/>
              </w:rPr>
              <w:t>表</w:t>
            </w:r>
          </w:p>
        </w:tc>
      </w:tr>
      <w:tr w14:paraId="593B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3962" w:type="dxa"/>
            <w:gridSpan w:val="4"/>
            <w:tcBorders>
              <w:top w:val="nil"/>
              <w:left w:val="nil"/>
              <w:bottom w:val="nil"/>
              <w:right w:val="nil"/>
            </w:tcBorders>
            <w:shd w:val="clear" w:color="auto" w:fill="FFFFFF" w:themeFill="background1"/>
            <w:noWrap/>
            <w:vAlign w:val="center"/>
          </w:tcPr>
          <w:p w14:paraId="297D8189">
            <w:pPr>
              <w:rPr>
                <w:rFonts w:hint="eastAsia" w:ascii="宋体" w:hAnsi="宋体" w:eastAsia="宋体" w:cs="宋体"/>
                <w:i w:val="0"/>
                <w:color w:val="000000"/>
                <w:sz w:val="22"/>
                <w:szCs w:val="22"/>
                <w:u w:val="none"/>
              </w:rPr>
            </w:pPr>
            <w:r>
              <w:rPr>
                <w:rFonts w:hint="eastAsia" w:ascii="宋体" w:hAnsi="宋体" w:cs="宋体"/>
                <w:i w:val="0"/>
                <w:iCs w:val="0"/>
                <w:color w:val="000000"/>
                <w:kern w:val="0"/>
                <w:sz w:val="24"/>
                <w:szCs w:val="24"/>
                <w:u w:val="none"/>
                <w:lang w:val="en-US" w:eastAsia="zh-CN" w:bidi="ar"/>
              </w:rPr>
              <w:t>编制单位：杨凌</w:t>
            </w:r>
            <w:r>
              <w:rPr>
                <w:rFonts w:hint="eastAsia" w:ascii="宋体" w:hAnsi="宋体" w:eastAsia="宋体" w:cs="宋体"/>
                <w:i w:val="0"/>
                <w:iCs w:val="0"/>
                <w:color w:val="000000"/>
                <w:kern w:val="0"/>
                <w:sz w:val="24"/>
                <w:szCs w:val="24"/>
                <w:u w:val="none"/>
                <w:lang w:val="en-US" w:eastAsia="zh-CN" w:bidi="ar"/>
              </w:rPr>
              <w:t>示范区</w:t>
            </w:r>
            <w:r>
              <w:rPr>
                <w:rFonts w:hint="eastAsia" w:ascii="宋体" w:hAnsi="宋体" w:cs="宋体"/>
                <w:i w:val="0"/>
                <w:iCs w:val="0"/>
                <w:color w:val="000000"/>
                <w:kern w:val="0"/>
                <w:sz w:val="24"/>
                <w:szCs w:val="24"/>
                <w:u w:val="none"/>
                <w:lang w:val="en-US" w:eastAsia="zh-CN" w:bidi="ar"/>
              </w:rPr>
              <w:t>应急管理</w:t>
            </w:r>
            <w:r>
              <w:rPr>
                <w:rFonts w:hint="eastAsia" w:ascii="宋体" w:hAnsi="宋体" w:eastAsia="宋体" w:cs="宋体"/>
                <w:i w:val="0"/>
                <w:iCs w:val="0"/>
                <w:color w:val="000000"/>
                <w:kern w:val="0"/>
                <w:sz w:val="24"/>
                <w:szCs w:val="24"/>
                <w:u w:val="none"/>
                <w:lang w:val="en-US" w:eastAsia="zh-CN" w:bidi="ar"/>
              </w:rPr>
              <w:t>局</w:t>
            </w:r>
          </w:p>
        </w:tc>
        <w:tc>
          <w:tcPr>
            <w:tcW w:w="956" w:type="dxa"/>
            <w:tcBorders>
              <w:top w:val="nil"/>
              <w:left w:val="nil"/>
              <w:bottom w:val="nil"/>
              <w:right w:val="nil"/>
            </w:tcBorders>
            <w:shd w:val="clear" w:color="auto" w:fill="FFFFFF" w:themeFill="background1"/>
            <w:noWrap/>
            <w:vAlign w:val="center"/>
          </w:tcPr>
          <w:p w14:paraId="2CF1ADD4">
            <w:pPr>
              <w:rPr>
                <w:rFonts w:hint="eastAsia" w:ascii="宋体" w:hAnsi="宋体" w:eastAsia="宋体" w:cs="宋体"/>
                <w:i w:val="0"/>
                <w:color w:val="000000"/>
                <w:sz w:val="22"/>
                <w:szCs w:val="22"/>
                <w:u w:val="none"/>
              </w:rPr>
            </w:pPr>
          </w:p>
        </w:tc>
        <w:tc>
          <w:tcPr>
            <w:tcW w:w="969" w:type="dxa"/>
            <w:tcBorders>
              <w:top w:val="nil"/>
              <w:left w:val="nil"/>
              <w:bottom w:val="nil"/>
              <w:right w:val="nil"/>
            </w:tcBorders>
            <w:shd w:val="clear" w:color="auto" w:fill="FFFFFF" w:themeFill="background1"/>
            <w:noWrap/>
            <w:vAlign w:val="center"/>
          </w:tcPr>
          <w:p w14:paraId="374189B2">
            <w:pPr>
              <w:rPr>
                <w:rFonts w:hint="eastAsia" w:ascii="宋体" w:hAnsi="宋体" w:eastAsia="宋体" w:cs="宋体"/>
                <w:i w:val="0"/>
                <w:color w:val="000000"/>
                <w:sz w:val="22"/>
                <w:szCs w:val="22"/>
                <w:u w:val="none"/>
              </w:rPr>
            </w:pPr>
          </w:p>
        </w:tc>
        <w:tc>
          <w:tcPr>
            <w:tcW w:w="998" w:type="dxa"/>
            <w:tcBorders>
              <w:top w:val="nil"/>
              <w:left w:val="nil"/>
              <w:bottom w:val="nil"/>
              <w:right w:val="nil"/>
            </w:tcBorders>
            <w:shd w:val="clear" w:color="auto" w:fill="FFFFFF" w:themeFill="background1"/>
            <w:noWrap/>
            <w:vAlign w:val="center"/>
          </w:tcPr>
          <w:p w14:paraId="24013CCD">
            <w:pPr>
              <w:rPr>
                <w:rFonts w:hint="eastAsia" w:ascii="宋体" w:hAnsi="宋体" w:eastAsia="宋体" w:cs="宋体"/>
                <w:i w:val="0"/>
                <w:color w:val="000000"/>
                <w:sz w:val="22"/>
                <w:szCs w:val="22"/>
                <w:u w:val="none"/>
              </w:rPr>
            </w:pPr>
          </w:p>
        </w:tc>
        <w:tc>
          <w:tcPr>
            <w:tcW w:w="2357" w:type="dxa"/>
            <w:gridSpan w:val="2"/>
            <w:tcBorders>
              <w:top w:val="nil"/>
              <w:left w:val="nil"/>
              <w:bottom w:val="nil"/>
              <w:right w:val="nil"/>
            </w:tcBorders>
            <w:shd w:val="clear" w:color="auto" w:fill="FFFFFF" w:themeFill="background1"/>
            <w:noWrap/>
            <w:vAlign w:val="center"/>
          </w:tcPr>
          <w:p w14:paraId="3B931C17">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财政</w:t>
            </w:r>
            <w:r>
              <w:rPr>
                <w:rFonts w:hint="eastAsia" w:ascii="宋体" w:hAnsi="宋体" w:eastAsia="宋体" w:cs="宋体"/>
                <w:i w:val="0"/>
                <w:iCs w:val="0"/>
                <w:color w:val="000000"/>
                <w:kern w:val="0"/>
                <w:sz w:val="24"/>
                <w:szCs w:val="24"/>
                <w:u w:val="none"/>
                <w:lang w:val="en-US" w:eastAsia="zh-CN" w:bidi="ar"/>
              </w:rPr>
              <w:t>决批复0</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表</w:t>
            </w:r>
          </w:p>
          <w:p w14:paraId="58E96C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金额单位：万元</w:t>
            </w:r>
          </w:p>
        </w:tc>
      </w:tr>
      <w:tr w14:paraId="4219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50" w:hRule="atLeast"/>
        </w:trPr>
        <w:tc>
          <w:tcPr>
            <w:tcW w:w="6885"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741D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财政拨款“三公”经费</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46543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会议费</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0ECC0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培训费</w:t>
            </w:r>
          </w:p>
        </w:tc>
      </w:tr>
      <w:tr w14:paraId="1FED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B2B4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853D1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ECCF2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41593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E0681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9062C74">
            <w:pPr>
              <w:jc w:val="center"/>
              <w:rPr>
                <w:rFonts w:hint="eastAsia" w:ascii="宋体" w:hAnsi="宋体" w:eastAsia="宋体" w:cs="宋体"/>
                <w:i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67A6593">
            <w:pPr>
              <w:jc w:val="center"/>
              <w:rPr>
                <w:rFonts w:hint="eastAsia" w:ascii="宋体" w:hAnsi="宋体" w:eastAsia="宋体" w:cs="宋体"/>
                <w:i w:val="0"/>
                <w:color w:val="000000"/>
                <w:sz w:val="22"/>
                <w:szCs w:val="22"/>
                <w:u w:val="none"/>
              </w:rPr>
            </w:pPr>
          </w:p>
        </w:tc>
      </w:tr>
      <w:tr w14:paraId="1827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00"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A7AEEA">
            <w:pPr>
              <w:jc w:val="center"/>
              <w:rPr>
                <w:rFonts w:hint="eastAsia" w:ascii="宋体" w:hAnsi="宋体" w:eastAsia="宋体" w:cs="宋体"/>
                <w:i w:val="0"/>
                <w:color w:val="000000"/>
                <w:sz w:val="22"/>
                <w:szCs w:val="22"/>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AFA2D7F">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6E68280">
            <w:pPr>
              <w:jc w:val="center"/>
              <w:rPr>
                <w:rFonts w:hint="eastAsia" w:ascii="宋体" w:hAnsi="宋体" w:eastAsia="宋体" w:cs="宋体"/>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F0606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7F9E9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395C9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859B0FD">
            <w:pPr>
              <w:jc w:val="center"/>
              <w:rPr>
                <w:rFonts w:hint="eastAsia" w:ascii="宋体" w:hAnsi="宋体" w:eastAsia="宋体" w:cs="宋体"/>
                <w:i w:val="0"/>
                <w:color w:val="000000"/>
                <w:sz w:val="22"/>
                <w:szCs w:val="22"/>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41B6613">
            <w:pPr>
              <w:jc w:val="center"/>
              <w:rPr>
                <w:rFonts w:hint="eastAsia" w:ascii="宋体" w:hAnsi="宋体" w:eastAsia="宋体" w:cs="宋体"/>
                <w:i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94EB4B6">
            <w:pPr>
              <w:jc w:val="center"/>
              <w:rPr>
                <w:rFonts w:hint="eastAsia" w:ascii="宋体" w:hAnsi="宋体" w:eastAsia="宋体" w:cs="宋体"/>
                <w:i w:val="0"/>
                <w:color w:val="000000"/>
                <w:sz w:val="22"/>
                <w:szCs w:val="22"/>
                <w:u w:val="none"/>
              </w:rPr>
            </w:pPr>
          </w:p>
        </w:tc>
      </w:tr>
      <w:tr w14:paraId="06CC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50" w:hRule="atLeast"/>
        </w:trPr>
        <w:tc>
          <w:tcPr>
            <w:tcW w:w="9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5A5B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BF292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FFCD3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2AAF2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9A5F7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D2366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7C052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6A8E7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6F465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14:paraId="346F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50" w:hRule="atLeast"/>
        </w:trPr>
        <w:tc>
          <w:tcPr>
            <w:tcW w:w="9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4F28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11B4B3">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6.00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95257F">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F65750">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E3F2AD">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EEA63D">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89F40E">
            <w:pPr>
              <w:keepNext w:val="0"/>
              <w:keepLines w:val="0"/>
              <w:widowControl/>
              <w:suppressLineNumbers w:val="0"/>
              <w:jc w:val="right"/>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BA1F66">
            <w:pPr>
              <w:jc w:val="right"/>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3.00</w:t>
            </w:r>
          </w:p>
        </w:tc>
        <w:tc>
          <w:tcPr>
            <w:tcW w:w="132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1AE5A9">
            <w:pPr>
              <w:jc w:val="right"/>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2.00</w:t>
            </w:r>
          </w:p>
        </w:tc>
      </w:tr>
      <w:tr w14:paraId="3582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50" w:hRule="atLeast"/>
        </w:trPr>
        <w:tc>
          <w:tcPr>
            <w:tcW w:w="9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A6FA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686698">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4.73</w:t>
            </w:r>
          </w:p>
        </w:tc>
        <w:tc>
          <w:tcPr>
            <w:tcW w:w="11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30EE15">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4AB355">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61DE24">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E7BB31">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A94B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0.96</w:t>
            </w:r>
          </w:p>
        </w:tc>
        <w:tc>
          <w:tcPr>
            <w:tcW w:w="10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9726B4">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2.94</w:t>
            </w:r>
          </w:p>
        </w:tc>
        <w:tc>
          <w:tcPr>
            <w:tcW w:w="132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7F1261">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0.83</w:t>
            </w:r>
          </w:p>
        </w:tc>
      </w:tr>
      <w:tr w14:paraId="02BB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00" w:hRule="atLeast"/>
        </w:trPr>
        <w:tc>
          <w:tcPr>
            <w:tcW w:w="9242" w:type="dxa"/>
            <w:gridSpan w:val="9"/>
            <w:tcBorders>
              <w:top w:val="nil"/>
              <w:left w:val="nil"/>
              <w:bottom w:val="nil"/>
              <w:right w:val="nil"/>
            </w:tcBorders>
            <w:shd w:val="clear" w:color="auto" w:fill="FFFFFF" w:themeFill="background1"/>
            <w:noWrap w:val="0"/>
            <w:vAlign w:val="center"/>
          </w:tcPr>
          <w:p w14:paraId="0A2A37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会议费、培训费的支出预决算情况。其中，预算数为全年预算数，反映按规定程序调整后的预算数；决算数是包括当年财政拨款和以前年度结转资金安排的实际支出。本表金额转换为万元时，因四舍五入可能存在尾差。</w:t>
            </w:r>
          </w:p>
        </w:tc>
      </w:tr>
    </w:tbl>
    <w:p w14:paraId="54793E5B">
      <w:pPr>
        <w:jc w:val="center"/>
        <w:rPr>
          <w:rFonts w:hint="eastAsia" w:ascii="方正小标宋简体" w:hAnsi="方正小标宋简体" w:eastAsia="方正小标宋简体" w:cs="方正小标宋简体"/>
          <w:color w:val="000000"/>
          <w:kern w:val="0"/>
          <w:sz w:val="44"/>
          <w:szCs w:val="44"/>
          <w:highlight w:val="none"/>
        </w:rPr>
      </w:pPr>
    </w:p>
    <w:p w14:paraId="6840EBDD">
      <w:pPr>
        <w:jc w:val="center"/>
        <w:rPr>
          <w:rFonts w:hint="eastAsia" w:ascii="方正小标宋简体" w:hAnsi="方正小标宋简体" w:eastAsia="方正小标宋简体" w:cs="方正小标宋简体"/>
          <w:color w:val="000000"/>
          <w:kern w:val="0"/>
          <w:sz w:val="44"/>
          <w:szCs w:val="44"/>
          <w:highlight w:val="none"/>
        </w:rPr>
      </w:pPr>
    </w:p>
    <w:p w14:paraId="0457D80D">
      <w:pPr>
        <w:jc w:val="center"/>
        <w:rPr>
          <w:rFonts w:hint="eastAsia" w:ascii="方正小标宋简体" w:hAnsi="方正小标宋简体" w:eastAsia="方正小标宋简体" w:cs="方正小标宋简体"/>
          <w:color w:val="000000"/>
          <w:kern w:val="0"/>
          <w:sz w:val="44"/>
          <w:szCs w:val="44"/>
          <w:highlight w:val="none"/>
        </w:rPr>
      </w:pPr>
    </w:p>
    <w:p w14:paraId="67733BED">
      <w:pPr>
        <w:jc w:val="center"/>
        <w:rPr>
          <w:rFonts w:hint="eastAsia" w:ascii="方正小标宋简体" w:hAnsi="方正小标宋简体" w:eastAsia="方正小标宋简体" w:cs="方正小标宋简体"/>
          <w:color w:val="000000"/>
          <w:kern w:val="0"/>
          <w:sz w:val="44"/>
          <w:szCs w:val="44"/>
          <w:highlight w:val="none"/>
        </w:rPr>
      </w:pPr>
    </w:p>
    <w:p w14:paraId="4ADDD5F2">
      <w:pPr>
        <w:jc w:val="both"/>
        <w:rPr>
          <w:rFonts w:hint="eastAsia" w:ascii="方正小标宋简体" w:hAnsi="方正小标宋简体" w:eastAsia="方正小标宋简体" w:cs="方正小标宋简体"/>
          <w:color w:val="000000"/>
          <w:kern w:val="0"/>
          <w:sz w:val="44"/>
          <w:szCs w:val="44"/>
          <w:highlight w:val="none"/>
        </w:rPr>
      </w:pPr>
    </w:p>
    <w:p w14:paraId="7A332587">
      <w:pPr>
        <w:jc w:val="both"/>
        <w:rPr>
          <w:rFonts w:hint="eastAsia" w:ascii="方正小标宋简体" w:hAnsi="方正小标宋简体" w:eastAsia="方正小标宋简体" w:cs="方正小标宋简体"/>
          <w:color w:val="000000"/>
          <w:kern w:val="0"/>
          <w:sz w:val="44"/>
          <w:szCs w:val="44"/>
          <w:highlight w:val="none"/>
        </w:rPr>
      </w:pPr>
    </w:p>
    <w:p w14:paraId="661F2FB6">
      <w:pPr>
        <w:jc w:val="both"/>
        <w:rPr>
          <w:rFonts w:hint="eastAsia" w:ascii="方正小标宋简体" w:hAnsi="方正小标宋简体" w:eastAsia="方正小标宋简体" w:cs="方正小标宋简体"/>
          <w:color w:val="000000"/>
          <w:kern w:val="0"/>
          <w:sz w:val="44"/>
          <w:szCs w:val="44"/>
          <w:highlight w:val="none"/>
        </w:rPr>
      </w:pPr>
    </w:p>
    <w:p w14:paraId="317D7042">
      <w:pPr>
        <w:pStyle w:val="2"/>
        <w:rPr>
          <w:rFonts w:hint="eastAsia"/>
        </w:rPr>
      </w:pPr>
    </w:p>
    <w:p w14:paraId="5DF8B066">
      <w:pPr>
        <w:jc w:val="center"/>
        <w:rPr>
          <w:rFonts w:hint="eastAsia" w:ascii="方正小标宋简体" w:hAnsi="方正小标宋简体" w:eastAsia="方正小标宋简体" w:cs="方正小标宋简体"/>
          <w:color w:val="000000"/>
          <w:kern w:val="0"/>
          <w:sz w:val="44"/>
          <w:szCs w:val="44"/>
          <w:highlight w:val="none"/>
        </w:rPr>
      </w:pPr>
      <w:r>
        <w:rPr>
          <w:rFonts w:hint="eastAsia" w:ascii="方正小标宋简体" w:hAnsi="方正小标宋简体" w:eastAsia="方正小标宋简体" w:cs="方正小标宋简体"/>
          <w:color w:val="000000"/>
          <w:kern w:val="0"/>
          <w:sz w:val="44"/>
          <w:szCs w:val="44"/>
          <w:highlight w:val="none"/>
        </w:rPr>
        <w:t>第四部分 专业名词解释</w:t>
      </w:r>
    </w:p>
    <w:p w14:paraId="22A9176F">
      <w:pPr>
        <w:ind w:firstLine="640" w:firstLineChars="200"/>
        <w:rPr>
          <w:rFonts w:ascii="仿宋_GB2312" w:hAnsi="仿宋_GB2312" w:eastAsia="仿宋_GB2312" w:cs="仿宋_GB2312"/>
          <w:sz w:val="32"/>
          <w:szCs w:val="32"/>
          <w:highlight w:val="none"/>
        </w:rPr>
      </w:pPr>
      <w:r>
        <w:rPr>
          <w:rFonts w:hint="eastAsia" w:ascii="楷体" w:hAnsi="楷体" w:eastAsia="楷体" w:cs="楷体"/>
          <w:b w:val="0"/>
          <w:bCs w:val="0"/>
          <w:sz w:val="32"/>
          <w:szCs w:val="32"/>
          <w:highlight w:val="none"/>
        </w:rPr>
        <w:t>1.基本支出：</w:t>
      </w:r>
      <w:r>
        <w:rPr>
          <w:rFonts w:hint="eastAsia" w:ascii="仿宋_GB2312" w:hAnsi="仿宋_GB2312" w:eastAsia="仿宋_GB2312" w:cs="仿宋_GB2312"/>
          <w:sz w:val="32"/>
          <w:szCs w:val="32"/>
          <w:highlight w:val="none"/>
        </w:rPr>
        <w:t>指为保障机构正常运转、完成日常工作任务而发生的各项支出。</w:t>
      </w:r>
    </w:p>
    <w:p w14:paraId="7CEBC346">
      <w:pPr>
        <w:ind w:firstLine="640" w:firstLineChars="200"/>
        <w:rPr>
          <w:rFonts w:ascii="仿宋_GB2312" w:hAnsi="仿宋_GB2312" w:eastAsia="仿宋_GB2312" w:cs="仿宋_GB2312"/>
          <w:sz w:val="32"/>
          <w:szCs w:val="32"/>
          <w:highlight w:val="none"/>
        </w:rPr>
      </w:pPr>
      <w:r>
        <w:rPr>
          <w:rFonts w:hint="eastAsia" w:ascii="楷体" w:hAnsi="楷体" w:eastAsia="楷体" w:cs="楷体"/>
          <w:b w:val="0"/>
          <w:bCs w:val="0"/>
          <w:sz w:val="32"/>
          <w:szCs w:val="32"/>
          <w:highlight w:val="none"/>
        </w:rPr>
        <w:t>2.项目支出：</w:t>
      </w:r>
      <w:r>
        <w:rPr>
          <w:rFonts w:hint="eastAsia" w:ascii="仿宋_GB2312" w:hAnsi="仿宋_GB2312" w:eastAsia="仿宋_GB2312" w:cs="仿宋_GB2312"/>
          <w:sz w:val="32"/>
          <w:szCs w:val="32"/>
          <w:highlight w:val="none"/>
        </w:rPr>
        <w:t>指单位为完成特定的行政工作任务或事业发展目标所发生的各项支出。</w:t>
      </w:r>
    </w:p>
    <w:p w14:paraId="62F8DAD2">
      <w:pPr>
        <w:ind w:firstLine="640"/>
        <w:rPr>
          <w:rFonts w:ascii="仿宋_GB2312" w:hAnsi="仿宋_GB2312" w:eastAsia="仿宋_GB2312" w:cs="仿宋_GB2312"/>
          <w:sz w:val="32"/>
          <w:szCs w:val="32"/>
          <w:highlight w:val="none"/>
        </w:rPr>
      </w:pPr>
      <w:r>
        <w:rPr>
          <w:rFonts w:hint="eastAsia" w:ascii="楷体" w:hAnsi="楷体" w:eastAsia="楷体" w:cs="楷体"/>
          <w:b w:val="0"/>
          <w:bCs w:val="0"/>
          <w:sz w:val="32"/>
          <w:szCs w:val="32"/>
          <w:highlight w:val="none"/>
        </w:rPr>
        <w:t>3.“三公”经费：</w:t>
      </w:r>
      <w:r>
        <w:rPr>
          <w:rFonts w:hint="eastAsia" w:ascii="仿宋_GB2312" w:hAnsi="仿宋_GB2312" w:eastAsia="仿宋_GB2312" w:cs="仿宋_GB2312"/>
          <w:sz w:val="32"/>
          <w:szCs w:val="32"/>
          <w:highlight w:val="none"/>
        </w:rPr>
        <w:t>指部门使用财政拨款安排的因公出国（境）费、公务用车购置及运行费和公务接待费支出。</w:t>
      </w:r>
    </w:p>
    <w:p w14:paraId="47C4CA02">
      <w:pPr>
        <w:ind w:firstLine="640"/>
        <w:rPr>
          <w:rFonts w:hint="eastAsia" w:ascii="仿宋_GB2312" w:hAnsi="仿宋_GB2312" w:eastAsia="仿宋_GB2312" w:cs="仿宋_GB2312"/>
          <w:sz w:val="32"/>
          <w:szCs w:val="32"/>
          <w:highlight w:val="none"/>
        </w:rPr>
      </w:pPr>
      <w:r>
        <w:rPr>
          <w:rFonts w:hint="eastAsia" w:ascii="楷体" w:hAnsi="楷体" w:eastAsia="楷体" w:cs="楷体"/>
          <w:b w:val="0"/>
          <w:bCs w:val="0"/>
          <w:sz w:val="32"/>
          <w:szCs w:val="32"/>
          <w:highlight w:val="none"/>
        </w:rPr>
        <w:t>4</w:t>
      </w:r>
      <w:r>
        <w:rPr>
          <w:rFonts w:hint="default" w:ascii="楷体" w:hAnsi="楷体" w:eastAsia="楷体" w:cs="楷体"/>
          <w:b w:val="0"/>
          <w:bCs w:val="0"/>
          <w:sz w:val="32"/>
          <w:szCs w:val="32"/>
          <w:highlight w:val="none"/>
          <w:lang w:val="en"/>
        </w:rPr>
        <w:t>.</w:t>
      </w:r>
      <w:r>
        <w:rPr>
          <w:rFonts w:hint="eastAsia" w:ascii="楷体" w:hAnsi="楷体" w:eastAsia="楷体" w:cs="楷体"/>
          <w:b w:val="0"/>
          <w:bCs w:val="0"/>
          <w:sz w:val="32"/>
          <w:szCs w:val="32"/>
          <w:highlight w:val="none"/>
        </w:rPr>
        <w:t>财政拨款收入：</w:t>
      </w:r>
      <w:r>
        <w:rPr>
          <w:rFonts w:hint="eastAsia" w:ascii="仿宋_GB2312" w:hAnsi="仿宋_GB2312" w:eastAsia="仿宋_GB2312" w:cs="仿宋_GB2312"/>
          <w:sz w:val="32"/>
          <w:szCs w:val="32"/>
          <w:highlight w:val="none"/>
        </w:rPr>
        <w:t>指本级财政当年拨付的资金。</w:t>
      </w:r>
    </w:p>
    <w:p w14:paraId="0BF29FE5">
      <w:pPr>
        <w:ind w:firstLine="640"/>
        <w:rPr>
          <w:rFonts w:hint="eastAsia" w:ascii="仿宋_GB2312" w:hAnsi="仿宋_GB2312" w:eastAsia="仿宋_GB2312" w:cs="仿宋_GB2312"/>
          <w:sz w:val="32"/>
          <w:szCs w:val="32"/>
          <w:highlight w:val="none"/>
          <w:lang w:val="en-US" w:eastAsia="zh-CN"/>
        </w:rPr>
      </w:pPr>
      <w:r>
        <w:rPr>
          <w:rFonts w:hint="eastAsia" w:ascii="楷体" w:hAnsi="楷体" w:eastAsia="楷体" w:cs="楷体"/>
          <w:b w:val="0"/>
          <w:bCs w:val="0"/>
          <w:sz w:val="32"/>
          <w:szCs w:val="32"/>
          <w:highlight w:val="none"/>
          <w:lang w:val="en-US" w:eastAsia="zh-CN"/>
        </w:rPr>
        <w:t>5.公用经费：</w:t>
      </w:r>
      <w:r>
        <w:rPr>
          <w:rFonts w:hint="eastAsia" w:ascii="仿宋_GB2312" w:hAnsi="仿宋_GB2312" w:eastAsia="仿宋_GB2312" w:cs="仿宋_GB2312"/>
          <w:sz w:val="32"/>
          <w:szCs w:val="32"/>
          <w:highlight w:val="none"/>
          <w:lang w:val="en-US" w:eastAsia="zh-CN"/>
        </w:rPr>
        <w:t>指为完成特定的行政工作任务或事业发展目标用于设备设施的维持性费用支出，以及直接用于公务活动的支出，具体包括公务费、业务费、修缮费、设备购置费、其他费用等。</w:t>
      </w:r>
    </w:p>
    <w:p w14:paraId="6FA4B1F9">
      <w:pPr>
        <w:ind w:firstLine="640"/>
        <w:rPr>
          <w:rFonts w:hint="eastAsia" w:ascii="仿宋_GB2312" w:hAnsi="仿宋_GB2312" w:eastAsia="仿宋_GB2312" w:cs="仿宋_GB2312"/>
          <w:sz w:val="32"/>
          <w:szCs w:val="32"/>
          <w:highlight w:val="none"/>
          <w:lang w:val="en-US" w:eastAsia="zh-CN"/>
        </w:rPr>
      </w:pPr>
      <w:r>
        <w:rPr>
          <w:rFonts w:hint="eastAsia" w:ascii="楷体" w:hAnsi="楷体" w:eastAsia="楷体" w:cs="楷体"/>
          <w:b w:val="0"/>
          <w:bCs w:val="0"/>
          <w:sz w:val="32"/>
          <w:szCs w:val="32"/>
          <w:highlight w:val="none"/>
          <w:lang w:val="en-US" w:eastAsia="zh-CN"/>
        </w:rPr>
        <w:t>6</w:t>
      </w:r>
      <w:r>
        <w:rPr>
          <w:rFonts w:hint="default" w:ascii="楷体" w:hAnsi="楷体" w:eastAsia="楷体" w:cs="楷体"/>
          <w:b w:val="0"/>
          <w:bCs w:val="0"/>
          <w:sz w:val="32"/>
          <w:szCs w:val="32"/>
          <w:highlight w:val="none"/>
          <w:lang w:val="en" w:eastAsia="zh-CN"/>
        </w:rPr>
        <w:t>.</w:t>
      </w:r>
      <w:r>
        <w:rPr>
          <w:rFonts w:hint="eastAsia" w:ascii="楷体" w:hAnsi="楷体" w:eastAsia="楷体" w:cs="楷体"/>
          <w:b w:val="0"/>
          <w:bCs w:val="0"/>
          <w:sz w:val="32"/>
          <w:szCs w:val="32"/>
          <w:highlight w:val="none"/>
          <w:lang w:val="en-US" w:eastAsia="zh-CN"/>
        </w:rPr>
        <w:t>工资福利支出：</w:t>
      </w:r>
      <w:r>
        <w:rPr>
          <w:rFonts w:hint="eastAsia" w:ascii="仿宋_GB2312" w:hAnsi="仿宋_GB2312" w:eastAsia="仿宋_GB2312" w:cs="仿宋_GB2312"/>
          <w:sz w:val="32"/>
          <w:szCs w:val="32"/>
          <w:highlight w:val="none"/>
          <w:lang w:val="en-US" w:eastAsia="zh-CN"/>
        </w:rPr>
        <w:t>反映开支的在职职工和编制外长期聘用人员的各类劳动报酬，以及上述人员缴纳的各项社会保险费等。</w:t>
      </w:r>
    </w:p>
    <w:p w14:paraId="7B8E3A99">
      <w:pPr>
        <w:ind w:firstLine="640"/>
        <w:rPr>
          <w:rFonts w:hint="eastAsia" w:ascii="仿宋_GB2312" w:hAnsi="仿宋_GB2312" w:eastAsia="仿宋_GB2312" w:cs="仿宋_GB2312"/>
          <w:sz w:val="32"/>
          <w:szCs w:val="32"/>
          <w:highlight w:val="none"/>
          <w:lang w:val="en-US" w:eastAsia="zh-CN"/>
        </w:rPr>
      </w:pPr>
      <w:r>
        <w:rPr>
          <w:rFonts w:hint="eastAsia" w:ascii="楷体" w:hAnsi="楷体" w:eastAsia="楷体" w:cs="楷体"/>
          <w:b w:val="0"/>
          <w:bCs w:val="0"/>
          <w:sz w:val="32"/>
          <w:szCs w:val="32"/>
          <w:highlight w:val="none"/>
          <w:lang w:val="en-US" w:eastAsia="zh-CN"/>
        </w:rPr>
        <w:t>7</w:t>
      </w:r>
      <w:r>
        <w:rPr>
          <w:rFonts w:hint="default" w:ascii="楷体" w:hAnsi="楷体" w:eastAsia="楷体" w:cs="楷体"/>
          <w:b w:val="0"/>
          <w:bCs w:val="0"/>
          <w:sz w:val="32"/>
          <w:szCs w:val="32"/>
          <w:highlight w:val="none"/>
          <w:lang w:val="en" w:eastAsia="zh-CN"/>
        </w:rPr>
        <w:t>.</w:t>
      </w:r>
      <w:r>
        <w:rPr>
          <w:rFonts w:hint="eastAsia" w:ascii="楷体" w:hAnsi="楷体" w:eastAsia="楷体" w:cs="楷体"/>
          <w:b w:val="0"/>
          <w:bCs w:val="0"/>
          <w:sz w:val="32"/>
          <w:szCs w:val="32"/>
          <w:highlight w:val="none"/>
          <w:lang w:val="en-US" w:eastAsia="zh-CN"/>
        </w:rPr>
        <w:t>结转资金</w:t>
      </w:r>
      <w:r>
        <w:rPr>
          <w:rFonts w:hint="eastAsia" w:ascii="仿宋_GB2312" w:hAnsi="仿宋_GB2312" w:eastAsia="仿宋_GB2312" w:cs="仿宋_GB2312"/>
          <w:sz w:val="32"/>
          <w:szCs w:val="32"/>
          <w:highlight w:val="none"/>
          <w:lang w:val="en-US" w:eastAsia="zh-CN"/>
        </w:rPr>
        <w:t>：即当年预算已执行但未完成，或者因故未执行，下一年度需要按原用途继续使用的资金。</w:t>
      </w:r>
    </w:p>
    <w:p w14:paraId="2389F22C">
      <w:pPr>
        <w:ind w:firstLine="640"/>
        <w:rPr>
          <w:rFonts w:hint="eastAsia" w:ascii="仿宋_GB2312" w:hAnsi="仿宋_GB2312" w:eastAsia="仿宋_GB2312" w:cs="仿宋_GB2312"/>
          <w:sz w:val="32"/>
          <w:szCs w:val="32"/>
          <w:highlight w:val="none"/>
          <w:lang w:val="en-US" w:eastAsia="zh-CN"/>
        </w:rPr>
      </w:pPr>
      <w:r>
        <w:rPr>
          <w:rFonts w:hint="eastAsia" w:ascii="楷体" w:hAnsi="楷体" w:eastAsia="楷体" w:cs="楷体"/>
          <w:b w:val="0"/>
          <w:bCs w:val="0"/>
          <w:sz w:val="32"/>
          <w:szCs w:val="32"/>
          <w:highlight w:val="none"/>
          <w:lang w:val="en-US" w:eastAsia="zh-CN"/>
        </w:rPr>
        <w:t>8</w:t>
      </w:r>
      <w:r>
        <w:rPr>
          <w:rFonts w:hint="default" w:ascii="楷体" w:hAnsi="楷体" w:eastAsia="楷体" w:cs="楷体"/>
          <w:b w:val="0"/>
          <w:bCs w:val="0"/>
          <w:sz w:val="32"/>
          <w:szCs w:val="32"/>
          <w:highlight w:val="none"/>
          <w:lang w:val="en" w:eastAsia="zh-CN"/>
        </w:rPr>
        <w:t>.</w:t>
      </w:r>
      <w:r>
        <w:rPr>
          <w:rFonts w:hint="eastAsia" w:ascii="楷体" w:hAnsi="楷体" w:eastAsia="楷体" w:cs="楷体"/>
          <w:b w:val="0"/>
          <w:bCs w:val="0"/>
          <w:sz w:val="32"/>
          <w:szCs w:val="32"/>
          <w:highlight w:val="none"/>
          <w:lang w:val="en-US" w:eastAsia="zh-CN"/>
        </w:rPr>
        <w:t>结余资金</w:t>
      </w:r>
      <w:r>
        <w:rPr>
          <w:rFonts w:hint="eastAsia" w:ascii="仿宋_GB2312" w:hAnsi="仿宋_GB2312" w:eastAsia="仿宋_GB2312" w:cs="仿宋_GB2312"/>
          <w:sz w:val="32"/>
          <w:szCs w:val="32"/>
          <w:highlight w:val="none"/>
          <w:lang w:val="en-US" w:eastAsia="zh-CN"/>
        </w:rPr>
        <w:t>：即当年预算工作目标已完成，或者因故终止，当年剩余的资金。</w:t>
      </w:r>
    </w:p>
    <w:p w14:paraId="43540B1A"/>
    <w:sectPr>
      <w:pgSz w:w="11906" w:h="16838"/>
      <w:pgMar w:top="1800" w:right="1440" w:bottom="1800" w:left="1440" w:header="851" w:footer="1417" w:gutter="0"/>
      <w:pgBorders>
        <w:top w:val="none" w:sz="0" w:space="0"/>
        <w:left w:val="none" w:sz="0" w:space="0"/>
        <w:bottom w:val="none" w:sz="0" w:space="0"/>
        <w:right w:val="none" w:sz="0" w:space="0"/>
      </w:pgBorders>
      <w:pgNumType w:fmt="decimal"/>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21244">
    <w:pPr>
      <w:pStyle w:val="3"/>
      <w:rPr>
        <w:rFonts w:hint="eastAsia" w:ascii="仿宋" w:hAnsi="仿宋" w:eastAsia="仿宋" w:cs="仿宋"/>
        <w:b w:val="0"/>
        <w:bCs w:val="0"/>
        <w:sz w:val="16"/>
        <w:szCs w:val="22"/>
      </w:rPr>
    </w:pPr>
    <w:r>
      <w:rPr>
        <w:sz w:val="16"/>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9BCC5">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439BCC5">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仿宋" w:hAnsi="仿宋" w:eastAsia="仿宋" w:cs="仿宋"/>
        <w:b w:val="0"/>
        <w:bCs w:val="0"/>
        <w:kern w:val="2"/>
        <w:sz w:val="16"/>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966BCBC">
                          <w:pPr>
                            <w:pStyle w:val="3"/>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Ok+1OHEAQAAmgMAAA4AAAAAAAAAAQAgAAAAHwEAAGRycy9lMm9Eb2MueG1s&#10;UEsFBgAAAAAGAAYAWQEAAFUFAAAAAA==&#10;">
              <v:fill on="f" focussize="0,0"/>
              <v:stroke on="f"/>
              <v:imagedata o:title=""/>
              <o:lock v:ext="edit" aspectratio="f"/>
              <v:textbox inset="0mm,0mm,0mm,0mm" style="mso-fit-shape-to-text:t;">
                <w:txbxContent>
                  <w:p w14:paraId="4966BCBC">
                    <w:pPr>
                      <w:pStyle w:val="3"/>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D78E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33EB2">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BD33EB2">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AF385"/>
    <w:multiLevelType w:val="singleLevel"/>
    <w:tmpl w:val="446AF385"/>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ODY1YzhkYjUzOWNlMjUzMGRhODlhMWI3MWY2Y2MifQ=="/>
  </w:docVars>
  <w:rsids>
    <w:rsidRoot w:val="315943D7"/>
    <w:rsid w:val="00BC33EB"/>
    <w:rsid w:val="01043138"/>
    <w:rsid w:val="011A24F4"/>
    <w:rsid w:val="01C0753F"/>
    <w:rsid w:val="02F33036"/>
    <w:rsid w:val="03237D85"/>
    <w:rsid w:val="0324150A"/>
    <w:rsid w:val="0332621A"/>
    <w:rsid w:val="039402CF"/>
    <w:rsid w:val="058A77D2"/>
    <w:rsid w:val="05EF59C2"/>
    <w:rsid w:val="0662770E"/>
    <w:rsid w:val="07013F3A"/>
    <w:rsid w:val="07131CDD"/>
    <w:rsid w:val="075E51A5"/>
    <w:rsid w:val="085A06A2"/>
    <w:rsid w:val="08CF26C0"/>
    <w:rsid w:val="09095327"/>
    <w:rsid w:val="09864BCA"/>
    <w:rsid w:val="0A2224A0"/>
    <w:rsid w:val="0C1C60F9"/>
    <w:rsid w:val="0C3F7D74"/>
    <w:rsid w:val="0D411534"/>
    <w:rsid w:val="0E18744F"/>
    <w:rsid w:val="10FF4101"/>
    <w:rsid w:val="13A04ADA"/>
    <w:rsid w:val="13A92C40"/>
    <w:rsid w:val="14A10B0A"/>
    <w:rsid w:val="14D9108A"/>
    <w:rsid w:val="14FB500D"/>
    <w:rsid w:val="15F53E8C"/>
    <w:rsid w:val="163F05DA"/>
    <w:rsid w:val="16AC7D65"/>
    <w:rsid w:val="172A5963"/>
    <w:rsid w:val="18196955"/>
    <w:rsid w:val="191F2390"/>
    <w:rsid w:val="19924EC5"/>
    <w:rsid w:val="1A864A2A"/>
    <w:rsid w:val="1A9A2283"/>
    <w:rsid w:val="1B2B737F"/>
    <w:rsid w:val="1C0F22D1"/>
    <w:rsid w:val="1C2074D2"/>
    <w:rsid w:val="1C4A5F2B"/>
    <w:rsid w:val="1CC57360"/>
    <w:rsid w:val="1D2642A2"/>
    <w:rsid w:val="1D7416EB"/>
    <w:rsid w:val="1F6115C2"/>
    <w:rsid w:val="215018EE"/>
    <w:rsid w:val="21B50EC3"/>
    <w:rsid w:val="22FA4207"/>
    <w:rsid w:val="23B35DF7"/>
    <w:rsid w:val="24715D4A"/>
    <w:rsid w:val="26211AAB"/>
    <w:rsid w:val="279627B8"/>
    <w:rsid w:val="28A47FE2"/>
    <w:rsid w:val="28C74159"/>
    <w:rsid w:val="2A1B4A63"/>
    <w:rsid w:val="2B4054E1"/>
    <w:rsid w:val="2CC03EFC"/>
    <w:rsid w:val="2D4A159D"/>
    <w:rsid w:val="2FAE6E78"/>
    <w:rsid w:val="304F5466"/>
    <w:rsid w:val="315943D7"/>
    <w:rsid w:val="31C14142"/>
    <w:rsid w:val="321D33D5"/>
    <w:rsid w:val="32A5617B"/>
    <w:rsid w:val="330A67EC"/>
    <w:rsid w:val="330E1609"/>
    <w:rsid w:val="33850FBF"/>
    <w:rsid w:val="33CF2B46"/>
    <w:rsid w:val="33D16011"/>
    <w:rsid w:val="34957EFE"/>
    <w:rsid w:val="359A7184"/>
    <w:rsid w:val="359C2EFC"/>
    <w:rsid w:val="373A0C1E"/>
    <w:rsid w:val="37535A3F"/>
    <w:rsid w:val="37A34A15"/>
    <w:rsid w:val="38C2711D"/>
    <w:rsid w:val="3ABA255C"/>
    <w:rsid w:val="3B1B1596"/>
    <w:rsid w:val="3B2965AC"/>
    <w:rsid w:val="3B584717"/>
    <w:rsid w:val="3BBC60A6"/>
    <w:rsid w:val="3DAF5AF1"/>
    <w:rsid w:val="3DDB7243"/>
    <w:rsid w:val="3E392B8C"/>
    <w:rsid w:val="3FD80FD4"/>
    <w:rsid w:val="408E5B37"/>
    <w:rsid w:val="40C477AB"/>
    <w:rsid w:val="41F93484"/>
    <w:rsid w:val="425416A7"/>
    <w:rsid w:val="428B4D24"/>
    <w:rsid w:val="42E00D7E"/>
    <w:rsid w:val="42F53D0E"/>
    <w:rsid w:val="44B71A34"/>
    <w:rsid w:val="46B56DB2"/>
    <w:rsid w:val="46D756A5"/>
    <w:rsid w:val="475A0CE5"/>
    <w:rsid w:val="4A9B4FB5"/>
    <w:rsid w:val="4ADE2588"/>
    <w:rsid w:val="4B78366C"/>
    <w:rsid w:val="4BD96800"/>
    <w:rsid w:val="4D8B3B2A"/>
    <w:rsid w:val="4DA62712"/>
    <w:rsid w:val="51051E45"/>
    <w:rsid w:val="526861E8"/>
    <w:rsid w:val="532F27EE"/>
    <w:rsid w:val="53872AC4"/>
    <w:rsid w:val="53BF1667"/>
    <w:rsid w:val="5435659E"/>
    <w:rsid w:val="54A454D1"/>
    <w:rsid w:val="555F6ECF"/>
    <w:rsid w:val="55D16ED3"/>
    <w:rsid w:val="56222C11"/>
    <w:rsid w:val="56A35797"/>
    <w:rsid w:val="5730129E"/>
    <w:rsid w:val="57340D8E"/>
    <w:rsid w:val="57F95B34"/>
    <w:rsid w:val="5A113609"/>
    <w:rsid w:val="5A34474E"/>
    <w:rsid w:val="5AE919D4"/>
    <w:rsid w:val="5B9E0ECC"/>
    <w:rsid w:val="5CD94CD3"/>
    <w:rsid w:val="5CE67C21"/>
    <w:rsid w:val="5DD25AD6"/>
    <w:rsid w:val="5F3C4C84"/>
    <w:rsid w:val="5F4C0C3F"/>
    <w:rsid w:val="5F892ED7"/>
    <w:rsid w:val="61B72CE8"/>
    <w:rsid w:val="62677FF9"/>
    <w:rsid w:val="636D5D54"/>
    <w:rsid w:val="63B33763"/>
    <w:rsid w:val="65171FE8"/>
    <w:rsid w:val="654843CC"/>
    <w:rsid w:val="65530822"/>
    <w:rsid w:val="661922F7"/>
    <w:rsid w:val="66A55805"/>
    <w:rsid w:val="678A0E9B"/>
    <w:rsid w:val="67E91721"/>
    <w:rsid w:val="68B67DC5"/>
    <w:rsid w:val="6B3A7AA0"/>
    <w:rsid w:val="6BB91545"/>
    <w:rsid w:val="6C5E0930"/>
    <w:rsid w:val="6CB26F15"/>
    <w:rsid w:val="6CF53833"/>
    <w:rsid w:val="6D4F0CD3"/>
    <w:rsid w:val="6DF835FD"/>
    <w:rsid w:val="6EF87108"/>
    <w:rsid w:val="6FA36659"/>
    <w:rsid w:val="70BC7536"/>
    <w:rsid w:val="70ED2282"/>
    <w:rsid w:val="70F434F6"/>
    <w:rsid w:val="717402AD"/>
    <w:rsid w:val="71FD7B95"/>
    <w:rsid w:val="75151DA7"/>
    <w:rsid w:val="76B949B4"/>
    <w:rsid w:val="76BF0B9E"/>
    <w:rsid w:val="76D8308D"/>
    <w:rsid w:val="76F04D8B"/>
    <w:rsid w:val="770D3439"/>
    <w:rsid w:val="77935205"/>
    <w:rsid w:val="78D02DFD"/>
    <w:rsid w:val="79D815F5"/>
    <w:rsid w:val="79E86CB5"/>
    <w:rsid w:val="7A1E19D2"/>
    <w:rsid w:val="7A8B2959"/>
    <w:rsid w:val="7A965738"/>
    <w:rsid w:val="7AE244DA"/>
    <w:rsid w:val="7AF66BDA"/>
    <w:rsid w:val="7BD215B2"/>
    <w:rsid w:val="7C0E57A2"/>
    <w:rsid w:val="7CE04A49"/>
    <w:rsid w:val="7CE704CD"/>
    <w:rsid w:val="7CEB1235"/>
    <w:rsid w:val="7D4E40A8"/>
    <w:rsid w:val="7EEE7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 w:hAnsi="仿宋" w:eastAsia="仿宋" w:cs="仿宋"/>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6509</Words>
  <Characters>7341</Characters>
  <Lines>0</Lines>
  <Paragraphs>0</Paragraphs>
  <TotalTime>9</TotalTime>
  <ScaleCrop>false</ScaleCrop>
  <LinksUpToDate>false</LinksUpToDate>
  <CharactersWithSpaces>7458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2023-11-24T07:10:00Z</dcterms:created>
  <dc:creator>时光</dc:creator>
  <cp:lastModifiedBy>WPS_1559542971</cp:lastModifiedBy>
  <cp:lastPrinted>2025-02-18T04:40:00Z</cp:lastPrinted>
  <dcterms:modified xsi:type="dcterms:W3CDTF">2025-09-08T01:08:44Z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01183BBBAED1461490B8042E9EEBADA1_13</vt:lpwstr>
  </property>
  <property fmtid="{D5CDD505-2E9C-101B-9397-08002B2CF9AE}" pid="4" name="KSOTemplateDocerSaveRecord">
    <vt:lpwstr>eyJoZGlkIjoiMzU3NWZkMTcwOTQ0YjBmNzk4OTQ1MTRhMmJkNzQ4ZDkiLCJ1c2VySWQiOiIxNjYyMjAxNDAwIn0=</vt:lpwstr>
  </property>
</Properties>
</file>