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40" w:leftChars="-257" w:firstLine="640" w:firstLineChars="200"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附件6       </w:t>
      </w:r>
      <w:r>
        <w:rPr>
          <w:rFonts w:hint="eastAsia" w:ascii="黑体" w:hAnsi="黑体" w:eastAsia="黑体"/>
          <w:color w:val="000000"/>
          <w:sz w:val="32"/>
          <w:szCs w:val="36"/>
        </w:rPr>
        <w:t xml:space="preserve">                         </w:t>
      </w:r>
    </w:p>
    <w:p>
      <w:pPr>
        <w:jc w:val="left"/>
        <w:rPr>
          <w:rFonts w:hint="eastAsia" w:ascii="仿宋_GB2312" w:hAnsi="微软雅黑" w:eastAsia="仿宋_GB2312"/>
          <w:sz w:val="32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tbl>
      <w:tblPr>
        <w:tblStyle w:val="6"/>
        <w:tblpPr w:leftFromText="180" w:rightFromText="180" w:vertAnchor="text" w:horzAnchor="page" w:tblpX="1505" w:tblpY="15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9440" w:type="dxa"/>
            <w:noWrap w:val="0"/>
            <w:vAlign w:val="bottom"/>
          </w:tcPr>
          <w:p>
            <w:pPr>
              <w:spacing w:line="860" w:lineRule="exact"/>
              <w:jc w:val="center"/>
              <w:rPr>
                <w:rFonts w:ascii="方正小标宋简体" w:hAnsi="方正小标宋简体" w:eastAsia="方正小标宋简体" w:cs="方正小标宋简体"/>
                <w:sz w:val="60"/>
                <w:szCs w:val="6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60"/>
                <w:szCs w:val="60"/>
              </w:rPr>
              <w:t>陕西省2023年专利转化专项计划</w:t>
            </w:r>
          </w:p>
          <w:p>
            <w:pPr>
              <w:spacing w:line="8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60"/>
                <w:szCs w:val="6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60"/>
                <w:szCs w:val="60"/>
              </w:rPr>
              <w:t>项目申报书</w:t>
            </w:r>
          </w:p>
          <w:p>
            <w:pPr>
              <w:spacing w:line="8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8"/>
                <w:szCs w:val="48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</w:rPr>
              <w:t>（</w:t>
            </w:r>
            <w:r>
              <w:rPr>
                <w:rFonts w:hint="eastAsia" w:ascii="楷体" w:hAnsi="楷体" w:eastAsia="楷体" w:cs="楷体"/>
                <w:sz w:val="36"/>
                <w:szCs w:val="36"/>
                <w:u w:val="single"/>
              </w:rPr>
              <w:t>专利导航项目</w:t>
            </w:r>
            <w:r>
              <w:rPr>
                <w:rFonts w:hint="eastAsia" w:ascii="楷体" w:hAnsi="楷体" w:eastAsia="楷体" w:cs="楷体"/>
                <w:sz w:val="36"/>
                <w:szCs w:val="36"/>
              </w:rPr>
              <w:t>）</w:t>
            </w:r>
          </w:p>
        </w:tc>
      </w:tr>
    </w:tbl>
    <w:p>
      <w:pPr>
        <w:jc w:val="left"/>
        <w:rPr>
          <w:rFonts w:ascii="黑体" w:hAnsi="微软雅黑" w:eastAsia="黑体"/>
          <w:sz w:val="28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tbl>
      <w:tblPr>
        <w:tblStyle w:val="6"/>
        <w:tblpPr w:leftFromText="180" w:rightFromText="180" w:vertAnchor="text" w:horzAnchor="page" w:tblpX="1834" w:tblpY="-71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5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项目名称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导航类别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申报单位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                           （盖章）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合作单位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推荐单位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填报日期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</w:tbl>
    <w:p>
      <w:pPr>
        <w:spacing w:line="590" w:lineRule="exact"/>
        <w:jc w:val="center"/>
        <w:rPr>
          <w:rFonts w:hint="eastAsia" w:ascii="楷体_GB2312" w:hAnsi="楷体" w:eastAsia="楷体_GB2312" w:cs="楷体"/>
          <w:color w:val="000000"/>
          <w:sz w:val="36"/>
          <w:szCs w:val="36"/>
        </w:rPr>
      </w:pPr>
      <w:r>
        <w:rPr>
          <w:rFonts w:hint="eastAsia" w:ascii="楷体_GB2312" w:hAnsi="楷体" w:eastAsia="楷体_GB2312" w:cs="楷体"/>
          <w:color w:val="000000"/>
          <w:sz w:val="36"/>
          <w:szCs w:val="36"/>
        </w:rPr>
        <w:t>陕西省知识产权局编制</w:t>
      </w:r>
    </w:p>
    <w:p>
      <w:pPr>
        <w:spacing w:line="59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楷体_GB2312" w:hAnsi="楷体" w:eastAsia="楷体_GB2312" w:cs="楷体"/>
          <w:color w:val="000000"/>
          <w:sz w:val="36"/>
          <w:szCs w:val="36"/>
        </w:rPr>
        <w:t>2023年3月</w:t>
      </w:r>
    </w:p>
    <w:p>
      <w:pPr>
        <w:jc w:val="center"/>
        <w:rPr>
          <w:rFonts w:ascii="黑体" w:hAnsi="微软雅黑" w:eastAsia="黑体"/>
          <w:b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701" w:right="1588" w:bottom="1588" w:left="1588" w:header="851" w:footer="1077" w:gutter="0"/>
          <w:cols w:space="720" w:num="1"/>
          <w:docGrid w:type="lines" w:linePitch="312" w:charSpace="0"/>
        </w:sectPr>
      </w:pPr>
    </w:p>
    <w:p>
      <w:pPr>
        <w:spacing w:line="560" w:lineRule="exact"/>
        <w:outlineLvl w:val="0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黑体" w:eastAsia="黑体"/>
          <w:sz w:val="32"/>
        </w:rPr>
        <w:t>一、基本信息</w:t>
      </w:r>
    </w:p>
    <w:tbl>
      <w:tblPr>
        <w:tblStyle w:val="6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1635"/>
        <w:gridCol w:w="985"/>
        <w:gridCol w:w="1219"/>
        <w:gridCol w:w="132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 目 名 称</w:t>
            </w:r>
          </w:p>
        </w:tc>
        <w:tc>
          <w:tcPr>
            <w:tcW w:w="695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例：XXXX（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产业规划类、区域规划类、人才管理类、研发活动类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）导航项目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申报单位全称</w:t>
            </w:r>
          </w:p>
        </w:tc>
        <w:tc>
          <w:tcPr>
            <w:tcW w:w="695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95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银行账号</w:t>
            </w:r>
          </w:p>
        </w:tc>
        <w:tc>
          <w:tcPr>
            <w:tcW w:w="695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开户行</w:t>
            </w:r>
          </w:p>
        </w:tc>
        <w:tc>
          <w:tcPr>
            <w:tcW w:w="695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地址及邮编</w:t>
            </w:r>
          </w:p>
        </w:tc>
        <w:tc>
          <w:tcPr>
            <w:tcW w:w="695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25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1" w:line="201" w:lineRule="auto"/>
              <w:ind w:left="291" w:right="2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项目申报单位总体情况</w:t>
            </w:r>
          </w:p>
        </w:tc>
        <w:tc>
          <w:tcPr>
            <w:tcW w:w="695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1" w:line="242" w:lineRule="auto"/>
              <w:ind w:left="106" w:right="9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（简要介绍单位基本情况。包括在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知识产权方面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的工作成绩，近年来开展相关业务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25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01" w:lineRule="auto"/>
              <w:ind w:left="146" w:right="8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基础设施、数据和资源来源情况</w:t>
            </w:r>
          </w:p>
        </w:tc>
        <w:tc>
          <w:tcPr>
            <w:tcW w:w="695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2"/>
              <w:ind w:left="107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（简要介绍单位拥有的软硬件设施，以及基础数据和资源来源情况。）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509" w:type="dxa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人员情况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ind w:left="107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人数（不含行政类人员）</w:t>
            </w:r>
          </w:p>
        </w:tc>
        <w:tc>
          <w:tcPr>
            <w:tcW w:w="2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ind w:left="107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硕士及以上人数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5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ind w:left="107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高级职称人数</w:t>
            </w:r>
          </w:p>
        </w:tc>
        <w:tc>
          <w:tcPr>
            <w:tcW w:w="2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ind w:left="107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中级职称人数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509" w:type="dxa"/>
            <w:vMerge w:val="restart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hAnsi="仿宋_GB2312" w:cs="仿宋_GB2312"/>
                <w:spacing w:val="-18"/>
                <w:sz w:val="24"/>
                <w:szCs w:val="24"/>
              </w:rPr>
            </w:pPr>
            <w:r>
              <w:rPr>
                <w:rFonts w:hint="eastAsia" w:hAnsi="仿宋_GB2312" w:cs="仿宋_GB2312"/>
                <w:spacing w:val="-18"/>
                <w:sz w:val="24"/>
                <w:szCs w:val="24"/>
              </w:rPr>
              <w:t>2022年</w:t>
            </w:r>
          </w:p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pacing w:val="-18"/>
                <w:sz w:val="24"/>
                <w:szCs w:val="24"/>
              </w:rPr>
              <w:t>财务情况</w:t>
            </w: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ind w:left="107" w:right="-29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）</w:t>
            </w:r>
          </w:p>
        </w:tc>
        <w:tc>
          <w:tcPr>
            <w:tcW w:w="2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ind w:left="107" w:right="-29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利税总额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5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53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知识产权服务收入</w:t>
            </w:r>
          </w:p>
          <w:p>
            <w:pPr>
              <w:pStyle w:val="9"/>
              <w:spacing w:line="353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22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3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ind w:left="107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是否亏损</w:t>
            </w:r>
          </w:p>
        </w:tc>
        <w:tc>
          <w:tcPr>
            <w:tcW w:w="17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tabs>
                <w:tab w:val="left" w:pos="957"/>
              </w:tabs>
              <w:ind w:left="249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50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5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5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5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</w:t>
            </w:r>
          </w:p>
        </w:tc>
        <w:tc>
          <w:tcPr>
            <w:tcW w:w="5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5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50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250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</w:tc>
        <w:tc>
          <w:tcPr>
            <w:tcW w:w="6958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简要介绍单位基本情况。</w:t>
            </w:r>
          </w:p>
        </w:tc>
      </w:tr>
    </w:tbl>
    <w:p>
      <w:pPr>
        <w:spacing w:line="560" w:lineRule="exact"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二、立项需求证明</w:t>
      </w:r>
    </w:p>
    <w:tbl>
      <w:tblPr>
        <w:tblStyle w:val="6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9518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立项需求证明为县级以上政府或其有关部门、省级以上产业园区出具立项需求证明的公函。包括且不限于以下内容，证明材料作为附件。</w:t>
            </w:r>
          </w:p>
          <w:p>
            <w:pPr>
              <w:spacing w:line="460" w:lineRule="exact"/>
              <w:ind w:firstLine="480" w:firstLineChars="200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项目背景；已有工作基础；立项的必要性；立项需求；预期成效；立项意见。</w:t>
            </w:r>
          </w:p>
          <w:p>
            <w:pPr>
              <w:pStyle w:val="2"/>
            </w:pPr>
          </w:p>
        </w:tc>
      </w:tr>
    </w:tbl>
    <w:p>
      <w:pPr>
        <w:spacing w:line="560" w:lineRule="exact"/>
        <w:outlineLvl w:val="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三、项目方案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9505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项目方案分为项目简介和项目详细方案。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hint="eastAsia" w:ascii="仿宋_GB2312" w:eastAsia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项目简介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简要介绍项目方案。</w:t>
            </w: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（字数不超过300字）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仿宋_GB2312" w:eastAsia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项目详细方案</w:t>
            </w:r>
          </w:p>
          <w:p>
            <w:pPr>
              <w:spacing w:line="460" w:lineRule="exact"/>
              <w:ind w:firstLine="480" w:firstLineChars="200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参照以下提纲撰写，要求逻辑清晰、格式规范。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楷体" w:eastAsia="仿宋_GB2312"/>
                <w:sz w:val="24"/>
                <w:szCs w:val="22"/>
              </w:rPr>
            </w:pPr>
            <w:r>
              <w:rPr>
                <w:rFonts w:hint="eastAsia" w:ascii="仿宋_GB2312" w:hAnsi="楷体" w:eastAsia="仿宋_GB2312"/>
                <w:sz w:val="24"/>
                <w:szCs w:val="22"/>
              </w:rPr>
              <w:t>1.项目背景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楷体" w:eastAsia="仿宋_GB2312"/>
                <w:sz w:val="24"/>
                <w:szCs w:val="22"/>
              </w:rPr>
            </w:pPr>
            <w:r>
              <w:rPr>
                <w:rFonts w:hint="eastAsia" w:ascii="仿宋_GB2312" w:hAnsi="楷体" w:eastAsia="仿宋_GB2312"/>
                <w:sz w:val="24"/>
                <w:szCs w:val="22"/>
              </w:rPr>
              <w:t>2.拟解决的关键问题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楷体" w:eastAsia="仿宋_GB2312"/>
                <w:sz w:val="24"/>
                <w:szCs w:val="22"/>
              </w:rPr>
            </w:pPr>
            <w:r>
              <w:rPr>
                <w:rFonts w:hint="eastAsia" w:ascii="仿宋_GB2312" w:hAnsi="楷体" w:eastAsia="仿宋_GB2312"/>
                <w:sz w:val="24"/>
                <w:szCs w:val="22"/>
              </w:rPr>
              <w:t>3.项目内容（包括但不限于项目任务、具体工作内容、主要措施和具体实施方式，并以此在“5.项目目标”中制定相应目标）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楷体" w:eastAsia="仿宋_GB2312"/>
                <w:sz w:val="24"/>
                <w:szCs w:val="22"/>
              </w:rPr>
            </w:pPr>
            <w:r>
              <w:rPr>
                <w:rFonts w:hint="eastAsia" w:ascii="仿宋_GB2312" w:hAnsi="楷体" w:eastAsia="仿宋_GB2312"/>
                <w:sz w:val="24"/>
                <w:szCs w:val="22"/>
              </w:rPr>
              <w:t>4.创新性工作</w:t>
            </w:r>
          </w:p>
          <w:p>
            <w:pPr>
              <w:spacing w:line="460" w:lineRule="exact"/>
              <w:ind w:firstLine="48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楷体" w:eastAsia="仿宋_GB2312"/>
                <w:sz w:val="24"/>
                <w:szCs w:val="22"/>
              </w:rPr>
              <w:t>5.项目目标及成果运用（说明预期成效、成果发布，</w:t>
            </w:r>
            <w:r>
              <w:rPr>
                <w:rFonts w:hint="eastAsia" w:ascii="仿宋_GB2312" w:eastAsia="仿宋_GB2312"/>
                <w:sz w:val="24"/>
                <w:szCs w:val="20"/>
              </w:rPr>
              <w:t>要求以具体数字指标形式说明项目目标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）</w:t>
            </w:r>
          </w:p>
        </w:tc>
      </w:tr>
    </w:tbl>
    <w:p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ascii="黑体" w:hAnsi="宋体" w:eastAsia="黑体"/>
          <w:bCs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</w:rPr>
        <w:t>四、经费预算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3"/>
        <w:gridCol w:w="4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项目预算支出明细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五、申报单位承诺书</w:t>
      </w:r>
    </w:p>
    <w:tbl>
      <w:tblPr>
        <w:tblStyle w:val="6"/>
        <w:tblW w:w="8737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8737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本单位已知晓陕西省知识产权项目相关政策及项目申报要求，已如实填写项目申报材料，并对本次申报郑重承诺如下: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1.所提交的项目申报材料符合国家法律法规、政策和申报指南要求，真实、有效，无伪造修改和虚假成分。纸质版材料与电子版材料一致。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2.本项目成果知识产权权属清晰，无恶意侵占他人技术成果、知识产权等不当行为。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本项目如立项，自愿接受有关部门的监督检查，承担相关法律责任。</w:t>
            </w:r>
          </w:p>
          <w:p>
            <w:pPr>
              <w:tabs>
                <w:tab w:val="left" w:pos="5705"/>
              </w:tabs>
              <w:spacing w:line="56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申报单位（公章）：                 联合申报单位（公章）：</w:t>
            </w:r>
          </w:p>
          <w:p>
            <w:pPr>
              <w:spacing w:line="560" w:lineRule="exact"/>
              <w:ind w:firstLine="720" w:firstLineChars="300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法定代表人（签名）：                  法定代表人（签名）：</w:t>
            </w:r>
          </w:p>
        </w:tc>
      </w:tr>
    </w:tbl>
    <w:p>
      <w:pPr>
        <w:widowControl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六、市级知识产权管理部门推荐意见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9" w:hRule="atLeast"/>
          <w:jc w:val="center"/>
        </w:trPr>
        <w:tc>
          <w:tcPr>
            <w:tcW w:w="8520" w:type="dxa"/>
            <w:noWrap w:val="0"/>
            <w:vAlign w:val="center"/>
          </w:tcPr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   年  月  日</w:t>
            </w: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负责人：                    联系人：          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789"/>
        <w:tab w:val="clear" w:pos="8306"/>
      </w:tabs>
      <w:ind w:right="-59" w:rightChars="-28"/>
      <w:jc w:val="right"/>
      <w:rPr>
        <w:color w:val="000000"/>
        <w:sz w:val="28"/>
        <w:szCs w:val="28"/>
      </w:rPr>
    </w:pPr>
    <w:r>
      <w:rPr>
        <w:rStyle w:val="8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8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8"/>
        <w:rFonts w:ascii="宋体" w:hAnsi="宋体"/>
        <w:color w:val="000000"/>
        <w:sz w:val="28"/>
        <w:szCs w:val="28"/>
      </w:rPr>
      <w:t>31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8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30</w:t>
    </w:r>
    <w:r>
      <w:rPr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F9189"/>
    <w:multiLevelType w:val="singleLevel"/>
    <w:tmpl w:val="E0BF91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016B32D5"/>
    <w:rsid w:val="016B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10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  <w:style w:type="paragraph" w:customStyle="1" w:styleId="11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2023-03-21T01:25:00Z</dcterms:created>
  <dc:creator>Administrator</dc:creator>
  <cp:lastModifiedBy>Administrator</cp:lastModifiedBy>
  <dcterms:modified xsi:type="dcterms:W3CDTF">2023-03-21T01:26:01Z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FAF80D8838A64601A342274193E28A3A</vt:lpwstr>
  </property>
</Properties>
</file>