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60" w:lineRule="exact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spacing w:line="620" w:lineRule="exact"/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共有专利权人声明</w:t>
      </w:r>
    </w:p>
    <w:tbl>
      <w:tblPr>
        <w:tblStyle w:val="2"/>
        <w:tblpPr w:leftFromText="180" w:rightFromText="180" w:vertAnchor="text" w:horzAnchor="page" w:tblpX="1537" w:tblpY="10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5" w:hRule="atLeast"/>
        </w:trPr>
        <w:tc>
          <w:tcPr>
            <w:tcW w:w="9060" w:type="dxa"/>
            <w:noWrap w:val="0"/>
            <w:vAlign w:val="top"/>
          </w:tcPr>
          <w:p>
            <w:pPr>
              <w:spacing w:line="62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本单位（本人）同意本专利申报第二十四届中国专利奖，对提供的所有材料真实性负责。</w:t>
            </w:r>
          </w:p>
          <w:p>
            <w:pPr>
              <w:spacing w:line="60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第一专利权人：            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  <w:t>专利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名称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  <w:t>：</w:t>
            </w: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联 系 人：                联系电话：    </w:t>
            </w: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盖章（签字）：</w:t>
            </w: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其他专利权人：              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  <w:t>专利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名称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     </w:t>
            </w:r>
          </w:p>
          <w:p>
            <w:pPr>
              <w:spacing w:line="60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hAnsi="Calibri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联 系 人：                  联系电话： </w:t>
            </w:r>
            <w:r>
              <w:rPr>
                <w:rFonts w:hint="eastAsia" w:ascii="仿宋_GB2312" w:hAnsi="Calibri" w:eastAsia="仿宋_GB2312"/>
                <w:color w:val="000000"/>
                <w:sz w:val="32"/>
                <w:szCs w:val="32"/>
              </w:rPr>
              <w:t xml:space="preserve">  </w:t>
            </w:r>
          </w:p>
          <w:p>
            <w:pPr>
              <w:spacing w:line="60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    </w:t>
            </w:r>
          </w:p>
          <w:p>
            <w:pPr>
              <w:spacing w:line="600" w:lineRule="exact"/>
              <w:ind w:firstLine="640" w:firstLineChars="200"/>
              <w:rPr>
                <w:rFonts w:hint="eastAsia" w:ascii="Calibri" w:hAnsi="Calibri" w:eastAsia="仿宋_GB2312"/>
                <w:color w:val="000000"/>
                <w:sz w:val="4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盖章（签字）：</w:t>
            </w:r>
          </w:p>
          <w:p>
            <w:pPr>
              <w:spacing w:line="62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mZkYTc1NjEzNWQ4OTZlMjZhMTQzYWNjN2Q4ZGIifQ=="/>
  </w:docVars>
  <w:rsids>
    <w:rsidRoot w:val="0E204D41"/>
    <w:rsid w:val="0E204D41"/>
    <w:rsid w:val="402C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2022-09-09T09:31:00Z</dcterms:created>
  <dc:creator>Administrator</dc:creator>
  <cp:lastModifiedBy>飞尔普斯</cp:lastModifiedBy>
  <dcterms:modified xsi:type="dcterms:W3CDTF">2022-09-23T06:53:48Z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CC076FA6E8AC45B8A20B92737740B0B2</vt:lpwstr>
  </property>
</Properties>
</file>