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360" w:lineRule="auto"/>
        <w:rPr>
          <w:rFonts w:ascii="BatangChe" w:hAnsi="BatangChe" w:eastAsia="黑体"/>
          <w:sz w:val="32"/>
        </w:rPr>
      </w:pPr>
      <w:r>
        <w:rPr>
          <w:rFonts w:hint="eastAsia" w:ascii="BatangChe" w:hAnsi="BatangChe" w:eastAsia="黑体"/>
          <w:sz w:val="32"/>
        </w:rPr>
        <w:t>附件2</w:t>
      </w:r>
    </w:p>
    <w:p>
      <w:pPr>
        <w:autoSpaceDN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季度管委会官方微博、微信</w:t>
      </w:r>
    </w:p>
    <w:p>
      <w:pPr>
        <w:autoSpaceDN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发布情况</w:t>
      </w:r>
    </w:p>
    <w:p>
      <w:pPr>
        <w:autoSpaceDN w:val="0"/>
        <w:ind w:firstLine="600" w:firstLineChars="250"/>
        <w:jc w:val="right"/>
        <w:rPr>
          <w:rFonts w:ascii="BatangChe" w:hAnsi="BatangChe"/>
          <w:color w:val="000000"/>
          <w:sz w:val="24"/>
        </w:rPr>
      </w:pPr>
      <w:r>
        <w:rPr>
          <w:rFonts w:ascii="BatangChe" w:hAnsi="BatangChe"/>
          <w:color w:val="000000"/>
          <w:sz w:val="24"/>
        </w:rPr>
        <w:t>单位：条</w:t>
      </w:r>
    </w:p>
    <w:tbl>
      <w:tblPr>
        <w:tblStyle w:val="2"/>
        <w:tblW w:w="88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684"/>
        <w:gridCol w:w="2446"/>
        <w:gridCol w:w="25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序  号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类  别</w:t>
            </w:r>
          </w:p>
        </w:tc>
        <w:tc>
          <w:tcPr>
            <w:tcW w:w="2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承办单位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发布条数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ascii="BatangChe" w:hAnsi="BatangChe"/>
                <w:color w:val="000000"/>
                <w:sz w:val="24"/>
              </w:rPr>
              <w:t>1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管委会官方微博</w:t>
            </w:r>
          </w:p>
        </w:tc>
        <w:tc>
          <w:tcPr>
            <w:tcW w:w="24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杨凌融媒体中心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205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管委会官方微信</w:t>
            </w:r>
          </w:p>
        </w:tc>
        <w:tc>
          <w:tcPr>
            <w:tcW w:w="244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/>
                <w:color w:val="000000"/>
                <w:sz w:val="24"/>
              </w:rPr>
            </w:pP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625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 w:eastAsia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3</w:t>
            </w:r>
          </w:p>
        </w:tc>
        <w:tc>
          <w:tcPr>
            <w:tcW w:w="51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总计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830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NWQ2YjQ4MTc0YWVmMzdkMTljZmFmN2NhYmI5Y2UifQ=="/>
  </w:docVars>
  <w:rsids>
    <w:rsidRoot w:val="427F5248"/>
    <w:rsid w:val="2F9B1802"/>
    <w:rsid w:val="427F52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859</Words>
  <Characters>1030</Characters>
  <Lines>0</Lines>
  <Paragraphs>0</Paragraphs>
  <TotalTime>1</TotalTime>
  <ScaleCrop>false</ScaleCrop>
  <LinksUpToDate>false</LinksUpToDate>
  <CharactersWithSpaces>1033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2022-07-19T09:40:00Z</dcterms:created>
  <dc:creator>徐红</dc:creator>
  <cp:lastModifiedBy>徐红</cp:lastModifiedBy>
  <dcterms:modified xsi:type="dcterms:W3CDTF">2022-07-19T09:42:58Z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489216AFFA774E059F57BFB88D89EE42</vt:lpwstr>
  </property>
</Properties>
</file>