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30" w:rsidRDefault="00570FC6">
      <w:pPr>
        <w:autoSpaceDN w:val="0"/>
        <w:snapToGrid w:val="0"/>
        <w:spacing w:line="360" w:lineRule="auto"/>
        <w:rPr>
          <w:rFonts w:ascii="BatangChe" w:eastAsia="黑体" w:hAnsi="BatangChe"/>
          <w:sz w:val="32"/>
        </w:rPr>
      </w:pPr>
      <w:r>
        <w:rPr>
          <w:rFonts w:ascii="BatangChe" w:eastAsia="黑体" w:hAnsi="BatangChe" w:hint="eastAsia"/>
          <w:sz w:val="32"/>
        </w:rPr>
        <w:t>附件</w:t>
      </w:r>
      <w:r>
        <w:rPr>
          <w:rFonts w:ascii="BatangChe" w:eastAsia="黑体" w:hAnsi="BatangChe" w:hint="eastAsia"/>
          <w:sz w:val="32"/>
        </w:rPr>
        <w:t>2</w:t>
      </w:r>
    </w:p>
    <w:p w:rsidR="00941D30" w:rsidRDefault="00570FC6">
      <w:pPr>
        <w:autoSpaceDN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2021年第一季度管委会官方微博、微信</w:t>
      </w:r>
    </w:p>
    <w:p w:rsidR="00941D30" w:rsidRDefault="00570FC6">
      <w:pPr>
        <w:autoSpaceDN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发布情况</w:t>
      </w:r>
    </w:p>
    <w:p w:rsidR="00941D30" w:rsidRDefault="00570FC6">
      <w:pPr>
        <w:autoSpaceDN w:val="0"/>
        <w:ind w:firstLineChars="250" w:firstLine="60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W w:w="8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2684"/>
        <w:gridCol w:w="2446"/>
        <w:gridCol w:w="2523"/>
      </w:tblGrid>
      <w:tr w:rsidR="00941D30">
        <w:trPr>
          <w:trHeight w:val="723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autoSpaceDN w:val="0"/>
              <w:jc w:val="center"/>
              <w:rPr>
                <w:rFonts w:ascii="BatangChe" w:eastAsia="黑体" w:hAnsi="BatangChe"/>
                <w:color w:val="000000"/>
                <w:sz w:val="24"/>
              </w:rPr>
            </w:pPr>
            <w:r>
              <w:rPr>
                <w:rFonts w:ascii="BatangChe" w:eastAsia="黑体" w:hAnsi="BatangChe" w:hint="eastAsia"/>
                <w:color w:val="000000"/>
                <w:sz w:val="24"/>
              </w:rPr>
              <w:t>序</w:t>
            </w:r>
            <w:r>
              <w:rPr>
                <w:rFonts w:ascii="BatangChe" w:eastAsia="黑体" w:hAnsi="BatangChe" w:hint="eastAsia"/>
                <w:color w:val="000000"/>
                <w:sz w:val="24"/>
              </w:rPr>
              <w:t xml:space="preserve">  </w:t>
            </w:r>
            <w:r>
              <w:rPr>
                <w:rFonts w:ascii="BatangChe" w:eastAsia="黑体" w:hAnsi="BatangChe" w:hint="eastAsia"/>
                <w:color w:val="000000"/>
                <w:sz w:val="24"/>
              </w:rPr>
              <w:t>号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autoSpaceDN w:val="0"/>
              <w:jc w:val="center"/>
              <w:rPr>
                <w:rFonts w:ascii="BatangChe" w:eastAsia="黑体" w:hAnsi="BatangChe"/>
                <w:color w:val="000000"/>
                <w:sz w:val="24"/>
              </w:rPr>
            </w:pPr>
            <w:r>
              <w:rPr>
                <w:rFonts w:ascii="BatangChe" w:eastAsia="黑体" w:hAnsi="BatangChe" w:hint="eastAsia"/>
                <w:color w:val="000000"/>
                <w:sz w:val="24"/>
              </w:rPr>
              <w:t>类</w:t>
            </w:r>
            <w:r>
              <w:rPr>
                <w:rFonts w:ascii="BatangChe" w:eastAsia="黑体" w:hAnsi="BatangChe" w:hint="eastAsia"/>
                <w:color w:val="000000"/>
                <w:sz w:val="24"/>
              </w:rPr>
              <w:t xml:space="preserve">  </w:t>
            </w:r>
            <w:r>
              <w:rPr>
                <w:rFonts w:ascii="BatangChe" w:eastAsia="黑体" w:hAnsi="BatangChe" w:hint="eastAsia"/>
                <w:color w:val="000000"/>
                <w:sz w:val="24"/>
              </w:rPr>
              <w:t>别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eastAsia="黑体" w:hAnsi="BatangChe"/>
                <w:bCs/>
                <w:sz w:val="24"/>
              </w:rPr>
            </w:pPr>
            <w:r>
              <w:rPr>
                <w:rFonts w:ascii="BatangChe" w:eastAsia="黑体" w:hAnsi="BatangChe" w:hint="eastAsia"/>
                <w:bCs/>
                <w:sz w:val="24"/>
              </w:rPr>
              <w:t>承办单位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eastAsia="黑体" w:hAnsi="BatangChe"/>
                <w:bCs/>
                <w:sz w:val="24"/>
              </w:rPr>
            </w:pPr>
            <w:r>
              <w:rPr>
                <w:rFonts w:ascii="BatangChe" w:eastAsia="黑体" w:hAnsi="BatangChe" w:hint="eastAsia"/>
                <w:bCs/>
                <w:sz w:val="24"/>
              </w:rPr>
              <w:t>发布条数</w:t>
            </w:r>
          </w:p>
        </w:tc>
      </w:tr>
      <w:tr w:rsidR="00941D30">
        <w:trPr>
          <w:trHeight w:val="723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ascii="BatangChe" w:hAnsi="BatangChe" w:cs="宋体" w:hint="eastAsia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ascii="BatangChe" w:hAnsi="BatangChe" w:cs="宋体" w:hint="eastAsia"/>
                <w:color w:val="000000"/>
                <w:sz w:val="24"/>
              </w:rPr>
              <w:t>杨凌融媒体中心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200</w:t>
            </w:r>
          </w:p>
        </w:tc>
      </w:tr>
      <w:tr w:rsidR="00941D30">
        <w:trPr>
          <w:trHeight w:val="723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 w:hint="eastAsia"/>
                <w:color w:val="000000"/>
                <w:sz w:val="24"/>
              </w:rPr>
              <w:t>2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ascii="BatangChe" w:hAnsi="BatangChe" w:cs="宋体" w:hint="eastAsia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941D30">
            <w:pPr>
              <w:jc w:val="center"/>
              <w:rPr>
                <w:rFonts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30" w:rsidRDefault="00570FC6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950</w:t>
            </w:r>
          </w:p>
        </w:tc>
      </w:tr>
      <w:tr w:rsidR="00072F74" w:rsidTr="0000683E">
        <w:trPr>
          <w:trHeight w:val="723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F74" w:rsidRDefault="00072F74">
            <w:pPr>
              <w:autoSpaceDN w:val="0"/>
              <w:jc w:val="center"/>
              <w:rPr>
                <w:rFonts w:ascii="BatangChe" w:eastAsia="宋体" w:hAnsi="BatangChe"/>
                <w:color w:val="000000"/>
                <w:sz w:val="24"/>
              </w:rPr>
            </w:pPr>
            <w:r>
              <w:rPr>
                <w:rFonts w:ascii="BatangChe" w:hAnsi="BatangChe" w:hint="eastAsia"/>
                <w:color w:val="000000"/>
                <w:sz w:val="24"/>
              </w:rPr>
              <w:t>3</w:t>
            </w:r>
          </w:p>
        </w:tc>
        <w:tc>
          <w:tcPr>
            <w:tcW w:w="5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F74" w:rsidRDefault="00072F74" w:rsidP="00072F74"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ascii="BatangChe" w:hAnsi="BatangChe" w:hint="eastAsia"/>
                <w:color w:val="000000"/>
                <w:sz w:val="24"/>
              </w:rPr>
              <w:t>总计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F74" w:rsidRDefault="00072F74">
            <w:pPr>
              <w:jc w:val="center"/>
              <w:rPr>
                <w:rFonts w:ascii="BatangChe" w:eastAsia="宋体" w:hAnsi="BatangChe" w:cs="宋体"/>
                <w:sz w:val="24"/>
              </w:rPr>
            </w:pPr>
            <w:r>
              <w:rPr>
                <w:rFonts w:ascii="BatangChe" w:eastAsia="宋体" w:hAnsi="BatangChe" w:cs="宋体" w:hint="eastAsia"/>
                <w:sz w:val="24"/>
              </w:rPr>
              <w:t>1150</w:t>
            </w:r>
          </w:p>
        </w:tc>
      </w:tr>
    </w:tbl>
    <w:p w:rsidR="00941D30" w:rsidRDefault="00941D30">
      <w:pPr>
        <w:rPr>
          <w:rFonts w:hint="eastAsia"/>
        </w:rPr>
      </w:pPr>
      <w:bookmarkStart w:id="0" w:name="_GoBack"/>
      <w:bookmarkEnd w:id="0"/>
    </w:p>
    <w:sectPr w:rsidR="00941D30" w:rsidSect="00941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258" w:rsidRDefault="008A3258" w:rsidP="00072F74">
      <w:r>
        <w:separator/>
      </w:r>
    </w:p>
  </w:endnote>
  <w:endnote w:type="continuationSeparator" w:id="0">
    <w:p w:rsidR="008A3258" w:rsidRDefault="008A3258" w:rsidP="0007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258" w:rsidRDefault="008A3258" w:rsidP="00072F74">
      <w:r>
        <w:separator/>
      </w:r>
    </w:p>
  </w:footnote>
  <w:footnote w:type="continuationSeparator" w:id="0">
    <w:p w:rsidR="008A3258" w:rsidRDefault="008A3258" w:rsidP="00072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EC073A"/>
    <w:rsid w:val="0003390D"/>
    <w:rsid w:val="00072F74"/>
    <w:rsid w:val="00074CB5"/>
    <w:rsid w:val="00086C71"/>
    <w:rsid w:val="00182F98"/>
    <w:rsid w:val="001A1F7F"/>
    <w:rsid w:val="00200D4B"/>
    <w:rsid w:val="00284C5D"/>
    <w:rsid w:val="00312F58"/>
    <w:rsid w:val="003347AC"/>
    <w:rsid w:val="0047265F"/>
    <w:rsid w:val="00514509"/>
    <w:rsid w:val="00570FC6"/>
    <w:rsid w:val="006642E8"/>
    <w:rsid w:val="006A61BF"/>
    <w:rsid w:val="007F4600"/>
    <w:rsid w:val="00866BBB"/>
    <w:rsid w:val="008A3258"/>
    <w:rsid w:val="00941D30"/>
    <w:rsid w:val="009C3D9C"/>
    <w:rsid w:val="00B05CCC"/>
    <w:rsid w:val="00B310C1"/>
    <w:rsid w:val="00B93999"/>
    <w:rsid w:val="00DA23F3"/>
    <w:rsid w:val="00ED39B7"/>
    <w:rsid w:val="00F94571"/>
    <w:rsid w:val="00FB4795"/>
    <w:rsid w:val="00FC57F6"/>
    <w:rsid w:val="00FE587A"/>
    <w:rsid w:val="06287CDA"/>
    <w:rsid w:val="103C5F10"/>
    <w:rsid w:val="13D50DBB"/>
    <w:rsid w:val="156F44EF"/>
    <w:rsid w:val="16D72BEB"/>
    <w:rsid w:val="17EC073A"/>
    <w:rsid w:val="1B637999"/>
    <w:rsid w:val="1C795AE3"/>
    <w:rsid w:val="29F67573"/>
    <w:rsid w:val="2B6660AE"/>
    <w:rsid w:val="2D982FCE"/>
    <w:rsid w:val="350B5D58"/>
    <w:rsid w:val="350E0E3D"/>
    <w:rsid w:val="45171F7C"/>
    <w:rsid w:val="46DA5902"/>
    <w:rsid w:val="527904AA"/>
    <w:rsid w:val="55396B2C"/>
    <w:rsid w:val="59E730F7"/>
    <w:rsid w:val="5B79530A"/>
    <w:rsid w:val="644E0AB2"/>
    <w:rsid w:val="700828DD"/>
    <w:rsid w:val="7E7C2B9D"/>
    <w:rsid w:val="7F534369"/>
    <w:rsid w:val="7FC7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4E7619-1BBF-45F0-87A2-2C73BBA4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41D3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41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41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41D3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941D3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41D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微软公司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常起辉</cp:lastModifiedBy>
  <cp:revision>3</cp:revision>
  <cp:lastPrinted>2021-01-15T07:02:00Z</cp:lastPrinted>
  <dcterms:created xsi:type="dcterms:W3CDTF">2021-06-18T03:58:00Z</dcterms:created>
  <dcterms:modified xsi:type="dcterms:W3CDTF">2021-06-18T04:00:00Z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5E82F673406A46CD8F756CA39EBAF17D</vt:lpwstr>
  </property>
</Properties>
</file>