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hint="eastAsia" w:ascii="BatangChe" w:hAnsi="BatangChe"/>
          <w:szCs w:val="21"/>
        </w:rPr>
      </w:pPr>
      <w:r>
        <w:rPr>
          <w:rFonts w:hint="eastAsia" w:ascii="黑体" w:hAnsi="BatangChe" w:eastAsia="黑体"/>
          <w:sz w:val="32"/>
          <w:szCs w:val="32"/>
        </w:rPr>
        <w:t>附件</w:t>
      </w:r>
      <w:r>
        <w:rPr>
          <w:rFonts w:hint="eastAsia" w:ascii="BatangChe" w:hAnsi="BatangChe" w:eastAsia="黑体"/>
          <w:sz w:val="32"/>
          <w:szCs w:val="32"/>
        </w:rPr>
        <w:t>3</w:t>
      </w:r>
    </w:p>
    <w:p>
      <w:pPr>
        <w:snapToGrid w:val="0"/>
        <w:jc w:val="center"/>
        <w:rPr>
          <w:rFonts w:hint="eastAsia" w:ascii="BatangChe" w:hAnsi="BatangChe" w:eastAsia="方正小标宋简体"/>
          <w:sz w:val="44"/>
          <w:szCs w:val="44"/>
        </w:rPr>
      </w:pPr>
      <w:bookmarkStart w:id="0" w:name="_GoBack"/>
      <w:r>
        <w:rPr>
          <w:rFonts w:hint="eastAsia" w:ascii="BatangChe" w:hAnsi="BatangChe" w:eastAsia="方正小标宋简体"/>
          <w:sz w:val="44"/>
          <w:szCs w:val="44"/>
        </w:rPr>
        <w:t>2018</w:t>
      </w:r>
      <w:r>
        <w:rPr>
          <w:rFonts w:hint="eastAsia" w:ascii="方正小标宋简体" w:hAnsi="BatangChe" w:eastAsia="方正小标宋简体"/>
          <w:sz w:val="44"/>
          <w:szCs w:val="44"/>
        </w:rPr>
        <w:t>年第二季度区内媒体信息公开情况</w:t>
      </w:r>
      <w:bookmarkEnd w:id="0"/>
    </w:p>
    <w:p>
      <w:pPr>
        <w:ind w:firstLine="600" w:firstLineChars="250"/>
        <w:jc w:val="right"/>
        <w:rPr>
          <w:rFonts w:hint="eastAsia" w:ascii="BatangChe" w:hAnsi="BatangChe" w:eastAsia="BatangChe"/>
          <w:sz w:val="24"/>
        </w:rPr>
      </w:pPr>
      <w:r>
        <w:rPr>
          <w:rFonts w:hint="eastAsia" w:ascii="BatangChe" w:hAnsi="BatangChe"/>
          <w:sz w:val="24"/>
        </w:rPr>
        <w:t xml:space="preserve"> </w:t>
      </w:r>
      <w:r>
        <w:rPr>
          <w:rFonts w:hint="eastAsia" w:ascii="BatangChe" w:hAnsi="BatangChe" w:eastAsia="BatangChe"/>
          <w:sz w:val="24"/>
        </w:rPr>
        <w:t xml:space="preserve">                  </w:t>
      </w:r>
      <w:r>
        <w:rPr>
          <w:rFonts w:hint="eastAsia" w:ascii="BatangChe" w:hAnsi="BatangChe"/>
          <w:sz w:val="24"/>
        </w:rPr>
        <w:t xml:space="preserve">                      </w:t>
      </w:r>
      <w:r>
        <w:rPr>
          <w:rFonts w:hint="eastAsia" w:ascii="宋体" w:hAnsi="宋体"/>
          <w:sz w:val="24"/>
        </w:rPr>
        <w:t>单位：条</w:t>
      </w:r>
    </w:p>
    <w:tbl>
      <w:tblPr>
        <w:tblStyle w:val="3"/>
        <w:tblW w:w="889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1879"/>
        <w:gridCol w:w="1365"/>
        <w:gridCol w:w="885"/>
        <w:gridCol w:w="1342"/>
        <w:gridCol w:w="974"/>
        <w:gridCol w:w="147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7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BatangChe" w:hAnsi="BatangChe" w:eastAsia="黑体" w:cs="黑体"/>
                <w:sz w:val="24"/>
              </w:rPr>
            </w:pPr>
            <w:r>
              <w:rPr>
                <w:rFonts w:hint="eastAsia" w:ascii="BatangChe" w:hAnsi="BatangChe" w:eastAsia="黑体"/>
                <w:sz w:val="24"/>
              </w:rPr>
              <w:t>序号</w:t>
            </w:r>
          </w:p>
        </w:tc>
        <w:tc>
          <w:tcPr>
            <w:tcW w:w="18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BatangChe" w:hAnsi="BatangChe" w:eastAsia="黑体" w:cs="黑体"/>
                <w:sz w:val="24"/>
              </w:rPr>
            </w:pPr>
            <w:r>
              <w:rPr>
                <w:rFonts w:hint="eastAsia" w:ascii="BatangChe" w:hAnsi="BatangChe" w:eastAsia="黑体"/>
                <w:sz w:val="24"/>
              </w:rPr>
              <w:t>单位</w:t>
            </w:r>
          </w:p>
        </w:tc>
        <w:tc>
          <w:tcPr>
            <w:tcW w:w="13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BatangChe" w:hAnsi="BatangChe" w:eastAsia="黑体" w:cs="黑体"/>
                <w:sz w:val="24"/>
              </w:rPr>
            </w:pPr>
            <w:r>
              <w:rPr>
                <w:rFonts w:hint="eastAsia" w:ascii="BatangChe" w:hAnsi="BatangChe" w:eastAsia="黑体"/>
                <w:sz w:val="24"/>
              </w:rPr>
              <w:t>新闻资讯</w:t>
            </w:r>
          </w:p>
        </w:tc>
        <w:tc>
          <w:tcPr>
            <w:tcW w:w="88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BatangChe" w:hAnsi="BatangChe" w:eastAsia="黑体" w:cs="黑体"/>
                <w:sz w:val="24"/>
              </w:rPr>
            </w:pPr>
            <w:r>
              <w:rPr>
                <w:rFonts w:hint="eastAsia" w:ascii="BatangChe" w:hAnsi="BatangChe" w:eastAsia="黑体"/>
                <w:sz w:val="24"/>
              </w:rPr>
              <w:t>公告</w:t>
            </w:r>
          </w:p>
        </w:tc>
        <w:tc>
          <w:tcPr>
            <w:tcW w:w="134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BatangChe" w:hAnsi="BatangChe" w:eastAsia="黑体" w:cs="黑体"/>
                <w:sz w:val="24"/>
              </w:rPr>
            </w:pPr>
            <w:r>
              <w:rPr>
                <w:rFonts w:hint="eastAsia" w:ascii="BatangChe" w:hAnsi="BatangChe" w:eastAsia="黑体"/>
                <w:sz w:val="24"/>
              </w:rPr>
              <w:t>专题栏目</w:t>
            </w:r>
          </w:p>
        </w:tc>
        <w:tc>
          <w:tcPr>
            <w:tcW w:w="97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BatangChe" w:hAnsi="BatangChe" w:eastAsia="黑体" w:cs="黑体"/>
                <w:sz w:val="24"/>
              </w:rPr>
            </w:pPr>
            <w:r>
              <w:rPr>
                <w:rFonts w:hint="eastAsia" w:ascii="BatangChe" w:hAnsi="BatangChe" w:eastAsia="黑体"/>
                <w:sz w:val="24"/>
              </w:rPr>
              <w:t>其他</w:t>
            </w:r>
          </w:p>
        </w:tc>
        <w:tc>
          <w:tcPr>
            <w:tcW w:w="147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BatangChe" w:hAnsi="BatangChe" w:eastAsia="黑体" w:cs="黑体"/>
                <w:sz w:val="24"/>
              </w:rPr>
            </w:pPr>
            <w:r>
              <w:rPr>
                <w:rFonts w:hint="eastAsia" w:ascii="BatangChe" w:hAnsi="BatangChe" w:eastAsia="黑体"/>
                <w:sz w:val="24"/>
              </w:rPr>
              <w:t>累计公开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BatangChe" w:hAnsi="BatangChe" w:cs="黑体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BatangChe" w:hAnsi="BatangChe" w:eastAsia="BatangChe" w:cs="宋体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农业科技报社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BatangChe" w:hAnsi="BatangChe" w:cs="黑体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562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BatangChe" w:hAnsi="BatangChe" w:cs="黑体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35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BatangChe" w:hAnsi="BatangChe" w:cs="黑体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162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BatangChe" w:hAnsi="BatangChe" w:cs="黑体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237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BatangChe" w:hAnsi="BatangChe" w:cs="黑体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996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BatangChe" w:hAnsi="BatangChe" w:cs="黑体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2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BatangChe" w:hAnsi="BatangChe" w:eastAsia="BatangChe" w:cs="宋体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杨凌电视台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BatangChe" w:hAnsi="BatangChe" w:cs="黑体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660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BatangChe" w:hAnsi="BatangChe" w:cs="黑体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0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BatangChe" w:hAnsi="BatangChe" w:cs="黑体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20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BatangChe" w:hAnsi="BatangChe" w:cs="黑体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0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BatangChe" w:hAnsi="BatangChe" w:cs="黑体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680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BatangChe" w:hAnsi="BatangChe" w:cs="黑体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3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ascii="BatangChe" w:hAnsi="BatangChe" w:eastAsia="BatangChe" w:cs="宋体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总计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cs="黑体"/>
                <w:szCs w:val="21"/>
              </w:rPr>
            </w:pPr>
            <w:r>
              <w:rPr>
                <w:rFonts w:hint="eastAsia" w:ascii="BatangChe" w:hAnsi="BatangChe" w:eastAsia="BatangChe" w:cs="宋体"/>
                <w:sz w:val="24"/>
              </w:rPr>
              <w:t>1222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cs="黑体"/>
                <w:szCs w:val="21"/>
              </w:rPr>
            </w:pPr>
            <w:r>
              <w:rPr>
                <w:rFonts w:hint="eastAsia" w:ascii="BatangChe" w:hAnsi="BatangChe" w:eastAsia="BatangChe" w:cs="宋体"/>
                <w:sz w:val="24"/>
              </w:rPr>
              <w:t>35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cs="黑体"/>
                <w:szCs w:val="21"/>
              </w:rPr>
            </w:pPr>
            <w:r>
              <w:rPr>
                <w:rFonts w:hint="eastAsia" w:ascii="BatangChe" w:hAnsi="BatangChe" w:eastAsia="BatangChe" w:cs="宋体"/>
                <w:sz w:val="24"/>
              </w:rPr>
              <w:t>182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cs="黑体"/>
                <w:szCs w:val="21"/>
              </w:rPr>
            </w:pPr>
            <w:r>
              <w:rPr>
                <w:rFonts w:hint="eastAsia" w:ascii="BatangChe" w:hAnsi="BatangChe" w:eastAsia="BatangChe" w:cs="宋体"/>
                <w:sz w:val="24"/>
              </w:rPr>
              <w:t>237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 w:cs="黑体"/>
                <w:szCs w:val="21"/>
              </w:rPr>
            </w:pPr>
            <w:r>
              <w:rPr>
                <w:rFonts w:hint="eastAsia" w:ascii="BatangChe" w:hAnsi="BatangChe" w:eastAsia="BatangChe" w:cs="宋体"/>
                <w:sz w:val="24"/>
              </w:rPr>
              <w:t>1676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F4331D"/>
    <w:rsid w:val="2BF4331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2018-07-11T10:43:00Z</dcterms:created>
  <dc:creator>pc</dc:creator>
  <cp:lastModifiedBy>pc</cp:lastModifiedBy>
  <dcterms:modified xsi:type="dcterms:W3CDTF">2018-07-11T10:45:00Z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