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BatangChe" w:hAnsi="BatangChe" w:eastAsia="仿宋_GB2312" w:cs="宋体"/>
          <w:kern w:val="0"/>
          <w:sz w:val="32"/>
          <w:szCs w:val="32"/>
        </w:rPr>
      </w:pPr>
      <w:r>
        <w:rPr>
          <w:rFonts w:hint="eastAsia" w:ascii="BatangChe" w:hAnsi="BatangChe" w:eastAsia="仿宋_GB2312" w:cs="宋体"/>
          <w:kern w:val="0"/>
          <w:sz w:val="32"/>
          <w:szCs w:val="32"/>
        </w:rPr>
        <w:t>附件3：</w:t>
      </w:r>
    </w:p>
    <w:p>
      <w:pPr>
        <w:widowControl/>
        <w:snapToGrid w:val="0"/>
        <w:spacing w:line="640" w:lineRule="exact"/>
        <w:ind w:right="-269" w:rightChars="-128"/>
        <w:jc w:val="center"/>
        <w:rPr>
          <w:rFonts w:hint="eastAsia" w:ascii="黑体" w:hAnsi="BatangChe" w:eastAsia="黑体" w:cs="宋体"/>
          <w:kern w:val="0"/>
          <w:sz w:val="44"/>
          <w:szCs w:val="44"/>
        </w:rPr>
      </w:pPr>
      <w:bookmarkStart w:id="0" w:name="_GoBack"/>
      <w:r>
        <w:rPr>
          <w:rFonts w:hint="eastAsia" w:ascii="黑体" w:hAnsi="BatangChe" w:eastAsia="黑体" w:cs="宋体"/>
          <w:spacing w:val="-4"/>
          <w:kern w:val="0"/>
          <w:sz w:val="36"/>
          <w:szCs w:val="36"/>
        </w:rPr>
        <w:t>杨凌示范区科技示范推广工作先进个人推荐表</w:t>
      </w:r>
      <w:bookmarkEnd w:id="0"/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977"/>
        <w:gridCol w:w="1198"/>
        <w:gridCol w:w="1000"/>
        <w:gridCol w:w="236"/>
        <w:gridCol w:w="493"/>
        <w:gridCol w:w="1492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性 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出 生 年 月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学 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专 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职务及任职时间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职称及任职时间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9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BatangChe" w:hAnsi="BatangChe" w:cs="Arial"/>
                <w:color w:val="333333"/>
                <w:kern w:val="0"/>
                <w:sz w:val="24"/>
              </w:rPr>
            </w:pP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主要事迹（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项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目推广前的基本情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况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、推广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项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目的主要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内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容、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项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目推广后取得的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经济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、社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会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、生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态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效益情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况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，包括推广面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积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、推广效益、培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训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人</w:t>
            </w:r>
            <w:r>
              <w:rPr>
                <w:rFonts w:hint="eastAsia" w:ascii="BatangChe" w:hAnsi="Arial" w:cs="Arial"/>
                <w:color w:val="333333"/>
                <w:kern w:val="0"/>
                <w:sz w:val="24"/>
              </w:rPr>
              <w:t>数、</w:t>
            </w:r>
            <w:r>
              <w:rPr>
                <w:rFonts w:hint="eastAsia" w:ascii="BatangChe" w:hAnsi="宋体" w:cs="Arial"/>
                <w:color w:val="333333"/>
                <w:kern w:val="0"/>
                <w:sz w:val="24"/>
              </w:rPr>
              <w:t>取得的成效</w:t>
            </w:r>
            <w:r>
              <w:rPr>
                <w:rFonts w:hint="eastAsia" w:ascii="BatangChe" w:hAnsi="BatangChe" w:cs="Arial"/>
                <w:color w:val="333333"/>
                <w:kern w:val="0"/>
                <w:sz w:val="24"/>
              </w:rPr>
              <w:t>等方面）</w:t>
            </w: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所在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位意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见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140"/>
              <w:jc w:val="righ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</w:pP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负责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人（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签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字）： 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位盖章）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napToGrid w:val="0"/>
              <w:spacing w:line="640" w:lineRule="exact"/>
              <w:jc w:val="center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9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推荐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位意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见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负责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人（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签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字）： 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位盖章）</w:t>
            </w: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 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napToGrid w:val="0"/>
              <w:spacing w:line="640" w:lineRule="exact"/>
              <w:jc w:val="righ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9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示范推广工作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领导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小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组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意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见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640" w:lineRule="exact"/>
              <w:jc w:val="left"/>
              <w:rPr>
                <w:rFonts w:hint="eastAsia" w:ascii="BatangChe" w:hAnsi="BatangChe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741"/>
              </w:tabs>
              <w:snapToGrid w:val="0"/>
              <w:spacing w:line="640" w:lineRule="exact"/>
              <w:ind w:right="560"/>
              <w:jc w:val="center"/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</w:pP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负责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人（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签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 xml:space="preserve">字）： 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BatangChe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位盖章）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</w:p>
          <w:p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                           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BatangChe" w:hAnsi="BatangChe" w:eastAsia="BatangChe" w:cs="宋体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BatangChe" w:hAnsi="BatangChe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480" w:lineRule="exact"/>
        <w:jc w:val="left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 xml:space="preserve">说明：1、管委会工作部门由示范区纪工委签出具署廉政鉴定；科教单位由单位纪检部门出具廉政鉴定；杨陵区部门由杨陵区纪委出具廉政鉴定。   </w:t>
      </w:r>
    </w:p>
    <w:p>
      <w:pPr>
        <w:widowControl/>
        <w:spacing w:line="480" w:lineRule="exact"/>
        <w:ind w:firstLine="720" w:firstLineChars="300"/>
        <w:jc w:val="left"/>
        <w:rPr>
          <w:rFonts w:hint="eastAsia"/>
        </w:rPr>
      </w:pPr>
      <w:r>
        <w:rPr>
          <w:rFonts w:hint="eastAsia" w:ascii="仿宋_GB2312" w:eastAsia="仿宋_GB2312"/>
          <w:kern w:val="0"/>
          <w:sz w:val="24"/>
        </w:rPr>
        <w:t>2</w:t>
      </w:r>
      <w:r>
        <w:rPr>
          <w:rFonts w:hint="eastAsia" w:ascii="仿宋_GB2312" w:eastAsia="仿宋_GB2312" w:cs="宋体"/>
          <w:kern w:val="0"/>
          <w:sz w:val="24"/>
        </w:rPr>
        <w:t>、文字</w:t>
      </w:r>
      <w:r>
        <w:rPr>
          <w:rFonts w:hint="eastAsia" w:ascii="仿宋_GB2312" w:eastAsia="仿宋_GB2312"/>
          <w:kern w:val="0"/>
          <w:sz w:val="24"/>
        </w:rPr>
        <w:t>4</w:t>
      </w:r>
      <w:r>
        <w:rPr>
          <w:rFonts w:hint="eastAsia" w:ascii="仿宋_GB2312" w:eastAsia="仿宋_GB2312" w:cs="宋体"/>
          <w:kern w:val="0"/>
          <w:sz w:val="24"/>
        </w:rPr>
        <w:t>号仿宋，单倍行距，可增添页。</w:t>
      </w:r>
    </w:p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72565"/>
    <w:rsid w:val="4C972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2020-01-13T10:17:00Z</dcterms:created>
  <dc:creator>鱼鱼</dc:creator>
  <cp:lastModifiedBy>鱼鱼</cp:lastModifiedBy>
  <dcterms:modified xsi:type="dcterms:W3CDTF">2020-01-13T10:18:19Z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