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both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snapToGrid w:val="0"/>
        <w:spacing w:line="360" w:lineRule="auto"/>
        <w:jc w:val="center"/>
        <w:rPr>
          <w:rFonts w:hint="eastAsia" w:ascii="方正小标宋简体" w:hAnsi="Arial" w:eastAsia="方正小标宋简体"/>
          <w:color w:val="333333"/>
          <w:sz w:val="11"/>
          <w:szCs w:val="11"/>
          <w:shd w:val="clear" w:color="auto" w:fill="FFFFFF"/>
        </w:rPr>
      </w:pPr>
    </w:p>
    <w:p>
      <w:pPr>
        <w:snapToGrid w:val="0"/>
        <w:spacing w:line="360" w:lineRule="auto"/>
        <w:jc w:val="center"/>
        <w:rPr>
          <w:rFonts w:hint="default" w:ascii="方正小标宋简体" w:hAnsi="Arial" w:eastAsia="方正小标宋简体"/>
          <w:color w:val="333333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Arial" w:eastAsia="方正小标宋简体"/>
          <w:color w:val="333333"/>
          <w:sz w:val="44"/>
          <w:szCs w:val="44"/>
          <w:shd w:val="clear" w:color="auto" w:fill="FFFFFF"/>
        </w:rPr>
        <w:t>第二十</w:t>
      </w:r>
      <w:r>
        <w:rPr>
          <w:rFonts w:hint="eastAsia" w:ascii="方正小标宋简体" w:hAnsi="Arial" w:eastAsia="方正小标宋简体"/>
          <w:color w:val="333333"/>
          <w:sz w:val="44"/>
          <w:szCs w:val="44"/>
          <w:shd w:val="clear" w:color="auto" w:fill="FFFFFF"/>
          <w:lang w:val="en-US" w:eastAsia="zh-CN"/>
        </w:rPr>
        <w:t>六</w:t>
      </w:r>
      <w:r>
        <w:rPr>
          <w:rFonts w:hint="eastAsia" w:ascii="方正小标宋简体" w:hAnsi="Arial" w:eastAsia="方正小标宋简体"/>
          <w:color w:val="333333"/>
          <w:sz w:val="44"/>
          <w:szCs w:val="44"/>
          <w:shd w:val="clear" w:color="auto" w:fill="FFFFFF"/>
        </w:rPr>
        <w:t>届农高会定点接待单位</w:t>
      </w:r>
      <w:r>
        <w:rPr>
          <w:rFonts w:hint="eastAsia" w:ascii="方正小标宋简体" w:hAnsi="Arial" w:eastAsia="方正小标宋简体"/>
          <w:color w:val="333333"/>
          <w:sz w:val="44"/>
          <w:szCs w:val="44"/>
          <w:shd w:val="clear" w:color="auto" w:fill="FFFFFF"/>
          <w:lang w:val="en-US" w:eastAsia="zh-CN"/>
        </w:rPr>
        <w:t>诚信</w:t>
      </w:r>
      <w:r>
        <w:rPr>
          <w:rFonts w:hint="eastAsia" w:ascii="方正小标宋简体" w:hAnsi="Arial" w:eastAsia="方正小标宋简体"/>
          <w:color w:val="333333"/>
          <w:sz w:val="44"/>
          <w:szCs w:val="44"/>
          <w:shd w:val="clear" w:color="auto" w:fill="FFFFFF"/>
        </w:rPr>
        <w:t>服务承诺书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按照农高会筹委会相关要求，为切实做好农高会定点接待工作，展示农高会定点接待单位良好的文化素养和服务意识，给广大参展客商和参会群众提供优质服务，我单位郑重承诺：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一、严格按照农高会筹委会办公室核定公布的客房最高现价执行，不擅自涨价。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二、遵纪守法、恪守职业道德，经营范围内不出现“黄赌毒”等违法行为。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三、遵守酒店服务管理各项规章制度，严格按服务规程操作，在客房服务、餐厅食品加工等方面不自行简化操作流程。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四、服务人员注重仪表仪容、热情礼貌、大方得体、服务优质，积极妥善处理客人投诉，不与客人发生冲突。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 xml:space="preserve">    五、诚信经营，不欺客宰客。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 xml:space="preserve">    六、客人有旅游、购物等服务咨询时，不向客人提供虚假信息。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40" w:firstLineChars="170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单位盖章：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440" w:firstLineChars="170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时    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B6C03"/>
    <w:rsid w:val="3E6B6C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widowControl w:val="0"/>
      <w:overflowPunct/>
      <w:autoSpaceDE/>
      <w:autoSpaceDN/>
      <w:adjustRightInd/>
      <w:spacing w:after="120" w:afterLines="0" w:line="240" w:lineRule="auto"/>
      <w:ind w:firstLine="420" w:firstLineChars="100"/>
      <w:textAlignment w:val="auto"/>
    </w:pPr>
    <w:rPr>
      <w:rFonts w:ascii="Times New Roman" w:hAnsi="Times New Roman" w:cs="Times New Roman"/>
      <w:spacing w:val="0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2019-09-19T02:01:00Z</dcterms:created>
  <dc:creator>鱼鱼</dc:creator>
  <cp:lastModifiedBy>鱼鱼</cp:lastModifiedBy>
  <dcterms:modified xsi:type="dcterms:W3CDTF">2019-09-19T02:02:01Z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