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N w:val="0"/>
        <w:spacing w:line="600" w:lineRule="atLeast"/>
        <w:rPr>
          <w:rFonts w:hint="eastAsia" w:ascii="黑体" w:hAnsi="黑体" w:eastAsia="黑体"/>
          <w:color w:val="333333"/>
          <w:sz w:val="32"/>
        </w:rPr>
      </w:pPr>
      <w:r>
        <w:rPr>
          <w:rFonts w:hint="eastAsia" w:ascii="黑体" w:hAnsi="黑体" w:eastAsia="黑体"/>
          <w:color w:val="333333"/>
          <w:sz w:val="32"/>
        </w:rPr>
        <w:t>附件2</w:t>
      </w:r>
      <w:bookmarkStart w:id="0" w:name="_GoBack"/>
      <w:bookmarkEnd w:id="0"/>
    </w:p>
    <w:p>
      <w:pPr>
        <w:autoSpaceDN w:val="0"/>
        <w:spacing w:line="60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示  范  企  业  情  况  表</w:t>
      </w:r>
    </w:p>
    <w:p>
      <w:pPr>
        <w:snapToGrid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单位：万元</w:t>
      </w:r>
    </w:p>
    <w:tbl>
      <w:tblPr>
        <w:tblStyle w:val="6"/>
        <w:tblW w:w="140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40"/>
        <w:gridCol w:w="845"/>
        <w:gridCol w:w="687"/>
        <w:gridCol w:w="794"/>
        <w:gridCol w:w="1686"/>
        <w:gridCol w:w="709"/>
        <w:gridCol w:w="1737"/>
        <w:gridCol w:w="1068"/>
        <w:gridCol w:w="988"/>
        <w:gridCol w:w="180"/>
        <w:gridCol w:w="510"/>
        <w:gridCol w:w="757"/>
        <w:gridCol w:w="770"/>
        <w:gridCol w:w="413"/>
        <w:gridCol w:w="264"/>
        <w:gridCol w:w="9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1" w:type="dxa"/>
            <w:gridSpan w:val="3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企业名称</w:t>
            </w:r>
          </w:p>
        </w:tc>
        <w:tc>
          <w:tcPr>
            <w:tcW w:w="7849" w:type="dxa"/>
            <w:gridSpan w:val="8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所属行业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1" w:type="dxa"/>
            <w:gridSpan w:val="3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企业地址</w:t>
            </w:r>
          </w:p>
        </w:tc>
        <w:tc>
          <w:tcPr>
            <w:tcW w:w="7849" w:type="dxa"/>
            <w:gridSpan w:val="8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企业党组织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1" w:type="dxa"/>
            <w:gridSpan w:val="3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法人代表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员工人数</w:t>
            </w:r>
          </w:p>
        </w:tc>
        <w:tc>
          <w:tcPr>
            <w:tcW w:w="4682" w:type="dxa"/>
            <w:gridSpan w:val="5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研发人员数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1" w:type="dxa"/>
            <w:gridSpan w:val="3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登记注册类型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注册资本</w:t>
            </w:r>
          </w:p>
        </w:tc>
        <w:tc>
          <w:tcPr>
            <w:tcW w:w="4682" w:type="dxa"/>
            <w:gridSpan w:val="5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开户银行信用等级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1" w:type="dxa"/>
            <w:gridSpan w:val="3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注册时间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autoSpaceDN w:val="0"/>
              <w:ind w:firstLine="40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技术中心或工程研发中心类型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（国家、省、市）</w:t>
            </w:r>
          </w:p>
        </w:tc>
        <w:tc>
          <w:tcPr>
            <w:tcW w:w="7643" w:type="dxa"/>
            <w:gridSpan w:val="10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1" w:type="dxa"/>
            <w:gridSpan w:val="3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是否上市公司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总资产（万元）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894" w:type="dxa"/>
            <w:gridSpan w:val="6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固定资产原值（万元）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固定资产净值（万元）</w:t>
            </w:r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资产负债率</w:t>
            </w:r>
          </w:p>
        </w:tc>
        <w:tc>
          <w:tcPr>
            <w:tcW w:w="37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89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净资产利润率</w:t>
            </w:r>
          </w:p>
        </w:tc>
        <w:tc>
          <w:tcPr>
            <w:tcW w:w="956" w:type="dxa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销售收入（万元）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国内市场占有率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89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国内同行排位</w:t>
            </w: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省内排位</w:t>
            </w:r>
          </w:p>
        </w:tc>
        <w:tc>
          <w:tcPr>
            <w:tcW w:w="956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restart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经营情况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总资产规模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ascii="宋体" w:hAnsi="宋体"/>
                <w:color w:val="000000"/>
                <w:sz w:val="24"/>
              </w:rPr>
              <w:t>万元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销售收入（万元）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autoSpaceDN w:val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R&amp;D</w:t>
            </w:r>
            <w:r>
              <w:rPr>
                <w:rFonts w:ascii="宋体" w:hAnsi="宋体"/>
                <w:color w:val="000000"/>
                <w:sz w:val="24"/>
              </w:rPr>
              <w:t>投入（万元）</w:t>
            </w:r>
          </w:p>
        </w:tc>
        <w:tc>
          <w:tcPr>
            <w:tcW w:w="1737" w:type="dxa"/>
            <w:vAlign w:val="center"/>
          </w:tcPr>
          <w:p>
            <w:pPr>
              <w:autoSpaceDN w:val="0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技改投资（万元）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利润（万元）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税金（万元）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出口额（万美元）</w:t>
            </w:r>
          </w:p>
        </w:tc>
        <w:tc>
          <w:tcPr>
            <w:tcW w:w="956" w:type="dxa"/>
            <w:vMerge w:val="restart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销售模式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Merge w:val="continue"/>
            <w:vAlign w:val="center"/>
          </w:tcPr>
          <w:p>
            <w:pPr>
              <w:ind w:firstLine="420"/>
            </w:pPr>
          </w:p>
        </w:tc>
        <w:tc>
          <w:tcPr>
            <w:tcW w:w="940" w:type="dxa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绝对值</w:t>
            </w:r>
          </w:p>
        </w:tc>
        <w:tc>
          <w:tcPr>
            <w:tcW w:w="845" w:type="dxa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比增</w:t>
            </w:r>
            <w:r>
              <w:rPr>
                <w:color w:val="000000"/>
                <w:sz w:val="24"/>
              </w:rPr>
              <w:t>(%)</w:t>
            </w:r>
          </w:p>
        </w:tc>
        <w:tc>
          <w:tcPr>
            <w:tcW w:w="687" w:type="dxa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绝对值</w:t>
            </w:r>
          </w:p>
        </w:tc>
        <w:tc>
          <w:tcPr>
            <w:tcW w:w="794" w:type="dxa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比增</w:t>
            </w:r>
            <w:r>
              <w:rPr>
                <w:color w:val="000000"/>
                <w:sz w:val="24"/>
              </w:rPr>
              <w:t>(%)</w:t>
            </w:r>
          </w:p>
        </w:tc>
        <w:tc>
          <w:tcPr>
            <w:tcW w:w="1686" w:type="dxa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绝对值</w:t>
            </w:r>
          </w:p>
        </w:tc>
        <w:tc>
          <w:tcPr>
            <w:tcW w:w="709" w:type="dxa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比增</w:t>
            </w:r>
            <w:r>
              <w:rPr>
                <w:color w:val="000000"/>
                <w:sz w:val="24"/>
              </w:rPr>
              <w:t>(%)</w:t>
            </w:r>
          </w:p>
        </w:tc>
        <w:tc>
          <w:tcPr>
            <w:tcW w:w="1737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绝对值</w:t>
            </w:r>
          </w:p>
        </w:tc>
        <w:tc>
          <w:tcPr>
            <w:tcW w:w="988" w:type="dxa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比增</w:t>
            </w:r>
            <w:r>
              <w:rPr>
                <w:color w:val="000000"/>
                <w:sz w:val="24"/>
              </w:rPr>
              <w:t>(%)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绝对值</w:t>
            </w:r>
          </w:p>
        </w:tc>
        <w:tc>
          <w:tcPr>
            <w:tcW w:w="757" w:type="dxa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比增</w:t>
            </w:r>
            <w:r>
              <w:rPr>
                <w:color w:val="000000"/>
                <w:sz w:val="24"/>
              </w:rPr>
              <w:t>(%)</w:t>
            </w:r>
          </w:p>
        </w:tc>
        <w:tc>
          <w:tcPr>
            <w:tcW w:w="77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绝对值</w:t>
            </w:r>
          </w:p>
          <w:p>
            <w:pPr>
              <w:autoSpaceDN w:val="0"/>
              <w:ind w:firstLine="48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比增</w:t>
            </w:r>
            <w:r>
              <w:rPr>
                <w:color w:val="000000"/>
                <w:sz w:val="24"/>
              </w:rPr>
              <w:t>(%)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16" w:type="dxa"/>
            <w:vMerge w:val="continue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686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677" w:type="dxa"/>
            <w:gridSpan w:val="2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autoSpaceDN w:val="0"/>
              <w:ind w:firstLine="48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20" w:type="dxa"/>
            <w:gridSpan w:val="17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填表人：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</w:t>
            </w:r>
            <w:r>
              <w:rPr>
                <w:rFonts w:ascii="宋体" w:hAnsi="宋体"/>
                <w:color w:val="000000"/>
                <w:sz w:val="24"/>
              </w:rPr>
              <w:t>联系电话：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/>
                <w:color w:val="000000"/>
                <w:sz w:val="24"/>
              </w:rPr>
              <w:t>手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机：</w:t>
            </w:r>
          </w:p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传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真：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>电子邮箱：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E6336"/>
    <w:rsid w:val="064E63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sz w:val="18"/>
      <w:szCs w:val="22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ind w:firstLine="200" w:firstLineChars="200"/>
    </w:pPr>
    <w:rPr>
      <w:sz w:val="18"/>
      <w:szCs w:val="22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2016-01-05T07:42:00Z</dcterms:created>
  <dc:creator>hm</dc:creator>
  <cp:lastModifiedBy>hm</cp:lastModifiedBy>
  <dcterms:modified xsi:type="dcterms:W3CDTF">2016-01-05T07:43:49Z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