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beforeAutospacing="0" w:after="0" w:afterAutospacing="0" w:line="360" w:lineRule="auto"/>
        <w:jc w:val="both"/>
        <w:rPr>
          <w:rFonts w:hint="eastAsia" w:ascii="BatangChe" w:hAnsi="BatangChe" w:eastAsia="仿宋_GB2312"/>
          <w:color w:val="000000"/>
          <w:sz w:val="32"/>
          <w:szCs w:val="32"/>
        </w:rPr>
      </w:pPr>
      <w:r>
        <w:rPr>
          <w:rStyle w:val="4"/>
          <w:rFonts w:hint="eastAsia" w:ascii="BatangChe" w:hAnsi="BatangChe" w:eastAsia="仿宋_GB2312"/>
          <w:b w:val="0"/>
          <w:color w:val="000000"/>
          <w:sz w:val="32"/>
          <w:szCs w:val="32"/>
        </w:rPr>
        <w:t>附件1</w:t>
      </w:r>
    </w:p>
    <w:p>
      <w:pPr>
        <w:pStyle w:val="2"/>
        <w:adjustRightInd w:val="0"/>
        <w:snapToGrid w:val="0"/>
        <w:spacing w:before="0" w:beforeAutospacing="0" w:after="0" w:afterAutospacing="0" w:line="360" w:lineRule="auto"/>
        <w:jc w:val="center"/>
        <w:rPr>
          <w:rFonts w:hint="eastAsia" w:ascii="黑体" w:hAnsi="黑体" w:eastAsia="黑体"/>
          <w:color w:val="000000"/>
          <w:sz w:val="32"/>
          <w:szCs w:val="32"/>
        </w:rPr>
      </w:pPr>
      <w:bookmarkStart w:id="0" w:name="_GoBack"/>
      <w:r>
        <w:rPr>
          <w:rStyle w:val="4"/>
          <w:rFonts w:hint="eastAsia" w:ascii="黑体" w:hAnsi="黑体" w:eastAsia="黑体"/>
          <w:b w:val="0"/>
          <w:color w:val="000000"/>
          <w:sz w:val="32"/>
          <w:szCs w:val="32"/>
        </w:rPr>
        <w:t>2016年省级专项资金项目绩效评估报告提纲</w:t>
      </w:r>
    </w:p>
    <w:bookmarkEnd w:id="0"/>
    <w:p>
      <w:pPr>
        <w:pStyle w:val="2"/>
        <w:adjustRightInd w:val="0"/>
        <w:snapToGrid w:val="0"/>
        <w:spacing w:before="0" w:beforeAutospacing="0" w:after="0" w:afterAutospacing="0" w:line="360" w:lineRule="auto"/>
        <w:jc w:val="both"/>
        <w:rPr>
          <w:rFonts w:hint="eastAsia" w:ascii="BatangChe" w:hAnsi="BatangChe" w:eastAsia="仿宋_GB2312"/>
          <w:color w:val="000000"/>
          <w:sz w:val="32"/>
          <w:szCs w:val="32"/>
        </w:rPr>
      </w:pPr>
      <w:r>
        <w:rPr>
          <w:rFonts w:hint="eastAsia" w:ascii="BatangChe" w:hAnsi="BatangChe" w:eastAsia="仿宋_GB2312"/>
          <w:color w:val="000000"/>
          <w:sz w:val="32"/>
          <w:szCs w:val="32"/>
        </w:rPr>
        <w:t> </w:t>
      </w:r>
    </w:p>
    <w:p>
      <w:pPr>
        <w:pStyle w:val="2"/>
        <w:adjustRightInd w:val="0"/>
        <w:snapToGrid w:val="0"/>
        <w:spacing w:before="0" w:beforeAutospacing="0" w:after="0" w:afterAutospacing="0" w:line="360" w:lineRule="auto"/>
        <w:ind w:firstLine="640" w:firstLineChars="200"/>
        <w:jc w:val="both"/>
        <w:rPr>
          <w:rFonts w:hint="eastAsia" w:ascii="BatangChe" w:hAnsi="BatangChe" w:eastAsia="仿宋_GB2312"/>
          <w:color w:val="000000"/>
          <w:sz w:val="32"/>
          <w:szCs w:val="32"/>
        </w:rPr>
      </w:pPr>
      <w:r>
        <w:rPr>
          <w:rFonts w:hint="eastAsia" w:ascii="BatangChe" w:hAnsi="BatangChe" w:eastAsia="仿宋_GB2312"/>
          <w:color w:val="000000"/>
          <w:sz w:val="32"/>
          <w:szCs w:val="32"/>
        </w:rPr>
        <w:t>一、实施情况</w:t>
      </w:r>
    </w:p>
    <w:p>
      <w:pPr>
        <w:pStyle w:val="2"/>
        <w:adjustRightInd w:val="0"/>
        <w:snapToGrid w:val="0"/>
        <w:spacing w:before="0" w:beforeAutospacing="0" w:after="0" w:afterAutospacing="0" w:line="360" w:lineRule="auto"/>
        <w:jc w:val="both"/>
        <w:rPr>
          <w:rFonts w:hint="eastAsia" w:ascii="BatangChe" w:hAnsi="BatangChe" w:eastAsia="仿宋_GB2312"/>
          <w:color w:val="000000"/>
          <w:sz w:val="32"/>
          <w:szCs w:val="32"/>
        </w:rPr>
      </w:pPr>
      <w:r>
        <w:rPr>
          <w:rFonts w:hint="eastAsia" w:ascii="BatangChe" w:hAnsi="BatangChe" w:eastAsia="仿宋_GB2312"/>
          <w:color w:val="000000"/>
          <w:sz w:val="32"/>
          <w:szCs w:val="32"/>
        </w:rPr>
        <w:t>　　(一)2016年省级专项资金项目整体实施情况;</w:t>
      </w:r>
    </w:p>
    <w:p>
      <w:pPr>
        <w:pStyle w:val="2"/>
        <w:adjustRightInd w:val="0"/>
        <w:snapToGrid w:val="0"/>
        <w:spacing w:before="0" w:beforeAutospacing="0" w:after="0" w:afterAutospacing="0" w:line="360" w:lineRule="auto"/>
        <w:ind w:firstLine="645"/>
        <w:jc w:val="both"/>
        <w:rPr>
          <w:rFonts w:hint="eastAsia" w:ascii="BatangChe" w:hAnsi="BatangChe" w:eastAsia="仿宋_GB2312"/>
          <w:color w:val="000000"/>
          <w:sz w:val="32"/>
          <w:szCs w:val="32"/>
        </w:rPr>
      </w:pPr>
      <w:r>
        <w:rPr>
          <w:rFonts w:hint="eastAsia" w:ascii="BatangChe" w:hAnsi="BatangChe" w:eastAsia="仿宋_GB2312"/>
          <w:color w:val="000000"/>
          <w:sz w:val="32"/>
          <w:szCs w:val="32"/>
        </w:rPr>
        <w:t>(二)2016年省级专项资金全部项目具体实施情况，须逐一说明，内容包括：</w:t>
      </w:r>
    </w:p>
    <w:p>
      <w:pPr>
        <w:pStyle w:val="2"/>
        <w:adjustRightInd w:val="0"/>
        <w:snapToGrid w:val="0"/>
        <w:spacing w:before="0" w:beforeAutospacing="0" w:after="0" w:afterAutospacing="0" w:line="360" w:lineRule="auto"/>
        <w:ind w:firstLine="645"/>
        <w:jc w:val="both"/>
        <w:rPr>
          <w:rFonts w:hint="eastAsia" w:ascii="BatangChe" w:hAnsi="BatangChe" w:eastAsia="仿宋_GB2312"/>
          <w:color w:val="000000"/>
          <w:sz w:val="32"/>
          <w:szCs w:val="32"/>
        </w:rPr>
      </w:pPr>
      <w:r>
        <w:rPr>
          <w:rFonts w:hint="eastAsia" w:ascii="BatangChe" w:hAnsi="BatangChe" w:eastAsia="仿宋_GB2312"/>
          <w:color w:val="000000"/>
          <w:sz w:val="32"/>
          <w:szCs w:val="32"/>
        </w:rPr>
        <w:t>(1)专项资金拨付到位情况；</w:t>
      </w:r>
    </w:p>
    <w:p>
      <w:pPr>
        <w:pStyle w:val="2"/>
        <w:adjustRightInd w:val="0"/>
        <w:snapToGrid w:val="0"/>
        <w:spacing w:before="0" w:beforeAutospacing="0" w:after="0" w:afterAutospacing="0" w:line="360" w:lineRule="auto"/>
        <w:ind w:firstLine="645"/>
        <w:jc w:val="both"/>
        <w:rPr>
          <w:rFonts w:hint="eastAsia" w:ascii="BatangChe" w:hAnsi="BatangChe" w:eastAsia="仿宋_GB2312"/>
          <w:color w:val="000000"/>
          <w:sz w:val="32"/>
          <w:szCs w:val="32"/>
        </w:rPr>
      </w:pPr>
      <w:r>
        <w:rPr>
          <w:rFonts w:hint="eastAsia" w:ascii="BatangChe" w:hAnsi="BatangChe" w:eastAsia="仿宋_GB2312"/>
          <w:color w:val="000000"/>
          <w:sz w:val="32"/>
          <w:szCs w:val="32"/>
        </w:rPr>
        <w:t>(2)项目实施进度情况。包括项目工程建设、设备仪器购置安装、已完成资金投入、项目竣工时间或预期等;</w:t>
      </w:r>
    </w:p>
    <w:p>
      <w:pPr>
        <w:pStyle w:val="2"/>
        <w:adjustRightInd w:val="0"/>
        <w:snapToGrid w:val="0"/>
        <w:spacing w:before="0" w:beforeAutospacing="0" w:after="0" w:afterAutospacing="0" w:line="360" w:lineRule="auto"/>
        <w:ind w:firstLine="645"/>
        <w:jc w:val="both"/>
        <w:rPr>
          <w:rFonts w:hint="eastAsia" w:ascii="BatangChe" w:hAnsi="BatangChe" w:eastAsia="仿宋_GB2312"/>
          <w:color w:val="000000"/>
          <w:sz w:val="32"/>
          <w:szCs w:val="32"/>
        </w:rPr>
      </w:pPr>
      <w:r>
        <w:rPr>
          <w:rFonts w:hint="eastAsia" w:ascii="BatangChe" w:hAnsi="BatangChe" w:eastAsia="仿宋_GB2312"/>
          <w:color w:val="000000"/>
          <w:sz w:val="32"/>
          <w:szCs w:val="32"/>
        </w:rPr>
        <w:t>(3)项目实施效益情况。包括企业规模、销售收入、就业人员增减情况等。</w:t>
      </w:r>
    </w:p>
    <w:p>
      <w:pPr>
        <w:pStyle w:val="2"/>
        <w:adjustRightInd w:val="0"/>
        <w:snapToGrid w:val="0"/>
        <w:spacing w:before="0" w:beforeAutospacing="0" w:after="0" w:afterAutospacing="0" w:line="360" w:lineRule="auto"/>
        <w:ind w:firstLine="645"/>
        <w:jc w:val="both"/>
        <w:rPr>
          <w:rFonts w:hint="eastAsia" w:ascii="BatangChe" w:hAnsi="BatangChe" w:eastAsia="仿宋_GB2312"/>
          <w:color w:val="000000"/>
          <w:sz w:val="32"/>
          <w:szCs w:val="32"/>
        </w:rPr>
      </w:pPr>
      <w:r>
        <w:rPr>
          <w:rFonts w:hint="eastAsia" w:ascii="BatangChe" w:hAnsi="BatangChe" w:eastAsia="仿宋_GB2312"/>
          <w:color w:val="000000"/>
          <w:sz w:val="32"/>
          <w:szCs w:val="32"/>
        </w:rPr>
        <w:t>(三)2015年省级专项资金项目竣工验收及剩余资金拨付情况和每个项目竣工验收及剩余资金拨付具体情况。</w:t>
      </w:r>
    </w:p>
    <w:p>
      <w:pPr>
        <w:pStyle w:val="2"/>
        <w:adjustRightInd w:val="0"/>
        <w:snapToGrid w:val="0"/>
        <w:spacing w:before="0" w:beforeAutospacing="0" w:after="0" w:afterAutospacing="0" w:line="360" w:lineRule="auto"/>
        <w:jc w:val="both"/>
        <w:rPr>
          <w:rFonts w:hint="eastAsia" w:ascii="BatangChe" w:hAnsi="BatangChe" w:eastAsia="仿宋_GB2312"/>
          <w:color w:val="000000"/>
          <w:sz w:val="32"/>
          <w:szCs w:val="32"/>
        </w:rPr>
      </w:pPr>
      <w:r>
        <w:rPr>
          <w:rFonts w:hint="eastAsia" w:ascii="BatangChe" w:hAnsi="BatangChe" w:eastAsia="仿宋_GB2312"/>
          <w:color w:val="000000"/>
          <w:sz w:val="32"/>
          <w:szCs w:val="32"/>
        </w:rPr>
        <w:t>　　二、专项资金使用及项目实施中存在的主要问题</w:t>
      </w:r>
    </w:p>
    <w:p>
      <w:pPr>
        <w:pStyle w:val="2"/>
        <w:adjustRightInd w:val="0"/>
        <w:snapToGrid w:val="0"/>
        <w:spacing w:before="0" w:beforeAutospacing="0" w:after="0" w:afterAutospacing="0" w:line="360" w:lineRule="auto"/>
        <w:jc w:val="both"/>
        <w:rPr>
          <w:rFonts w:hint="eastAsia" w:ascii="BatangChe" w:hAnsi="BatangChe" w:eastAsia="仿宋_GB2312"/>
          <w:color w:val="000000"/>
          <w:sz w:val="32"/>
          <w:szCs w:val="32"/>
        </w:rPr>
      </w:pPr>
      <w:r>
        <w:rPr>
          <w:rFonts w:hint="eastAsia" w:ascii="BatangChe" w:hAnsi="BatangChe" w:eastAsia="仿宋_GB2312"/>
          <w:color w:val="000000"/>
          <w:sz w:val="32"/>
          <w:szCs w:val="32"/>
        </w:rPr>
        <w:t>　　三、意见和建议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BatangChe">
    <w:panose1 w:val="02030609000101010101"/>
    <w:charset w:val="81"/>
    <w:family w:val="modern"/>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05C1A"/>
    <w:rsid w:val="69805C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2016-10-14T03:35:00Z</dcterms:created>
  <dc:creator>pc</dc:creator>
  <cp:lastModifiedBy>pc</cp:lastModifiedBy>
  <dcterms:modified xsi:type="dcterms:W3CDTF">2016-10-14T03:35:58Z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