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黑体" w:eastAsia="黑体" w:cs="Times New Roman"/>
          <w:color w:val="000000"/>
        </w:rPr>
      </w:pPr>
      <w:r>
        <w:rPr>
          <w:rFonts w:hint="eastAsia" w:ascii="黑体" w:hAnsi="仿宋" w:eastAsia="黑体" w:cs="黑体"/>
          <w:color w:val="000000"/>
          <w:sz w:val="32"/>
          <w:szCs w:val="32"/>
        </w:rPr>
        <w:t>附件</w:t>
      </w:r>
      <w:r>
        <w:rPr>
          <w:rFonts w:ascii="黑体" w:hAnsi="仿宋" w:eastAsia="黑体" w:cs="黑体"/>
          <w:color w:val="000000"/>
          <w:sz w:val="32"/>
          <w:szCs w:val="32"/>
        </w:rPr>
        <w:t>5</w:t>
      </w:r>
      <w:bookmarkStart w:id="0" w:name="_GoBack"/>
      <w:bookmarkEnd w:id="0"/>
    </w:p>
    <w:p>
      <w:pPr>
        <w:spacing w:line="594" w:lineRule="exact"/>
        <w:jc w:val="center"/>
        <w:rPr>
          <w:rFonts w:ascii="方正小标宋简体" w:hAnsi="仿宋" w:eastAsia="方正小标宋简体" w:cs="Times New Roman"/>
          <w:b/>
          <w:bCs/>
          <w:color w:val="000000"/>
          <w:sz w:val="44"/>
          <w:szCs w:val="44"/>
        </w:rPr>
      </w:pPr>
    </w:p>
    <w:p>
      <w:pPr>
        <w:pStyle w:val="3"/>
        <w:shd w:val="clear" w:color="auto" w:fill="FFFFFF"/>
        <w:spacing w:beforeLines="50" w:beforeAutospacing="0" w:after="0" w:afterAutospacing="0" w:line="594" w:lineRule="exact"/>
        <w:jc w:val="center"/>
        <w:rPr>
          <w:rFonts w:ascii="方正小标宋简体" w:hAnsi="仿宋" w:eastAsia="方正小标宋简体" w:cs="Times New Roman"/>
          <w:b/>
          <w:bCs/>
          <w:color w:val="000000"/>
          <w:sz w:val="36"/>
          <w:szCs w:val="36"/>
        </w:rPr>
      </w:pPr>
      <w:r>
        <w:rPr>
          <w:rFonts w:hint="eastAsia" w:ascii="方正小标宋简体" w:hAnsi="方正小标宋简体" w:eastAsia="方正小标宋简体" w:cs="方正小标宋简体"/>
          <w:color w:val="000000"/>
          <w:sz w:val="36"/>
          <w:szCs w:val="36"/>
        </w:rPr>
        <w:t>预案体系及关系</w:t>
      </w:r>
    </w:p>
    <w:p>
      <w:pPr>
        <w:spacing w:line="594" w:lineRule="exact"/>
        <w:jc w:val="left"/>
        <w:rPr>
          <w:rFonts w:ascii="仿宋" w:hAnsi="仿宋" w:eastAsia="仿宋" w:cs="Times New Roman"/>
          <w:color w:val="000000"/>
          <w:sz w:val="32"/>
          <w:szCs w:val="32"/>
        </w:rPr>
      </w:pPr>
    </w:p>
    <w:p>
      <w:pPr>
        <w:spacing w:line="360" w:lineRule="auto"/>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杨凌示范区重污染天气应急预案》为《杨凌示范区突发公共事件总体应急预案》体系的组成部分，统领杨凌示范区重污染天气应急处置工作。其下级预案包括区级单位重污染天气部门应急预案，企事业单位重污染天气应急预案，重大活动重污染天气应急预案。本预案与其下级预案共同组成杨凌示范区重污染天气应急预案体系。</w:t>
      </w:r>
    </w:p>
    <w:p>
      <w:pPr>
        <w:spacing w:line="360" w:lineRule="auto"/>
        <w:ind w:firstLine="640" w:firstLineChars="200"/>
      </w:pPr>
      <w:r>
        <w:rPr>
          <w:rFonts w:hint="eastAsia" w:ascii="仿宋_GB2312" w:hAnsi="仿宋_GB2312" w:eastAsia="仿宋_GB2312" w:cs="仿宋_GB2312"/>
          <w:sz w:val="32"/>
          <w:szCs w:val="32"/>
        </w:rPr>
        <w:t>《杨凌示范区重污染天气应急预案》与关中地区八市区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西安、宝鸡、咸阳、铜川、渭南、韩城市及杨凌示范区、西咸新区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中其他市区的重污染天气应急预案共同组成关中地区区域重污染天气应急预案体系，以便关中地区统一应对区域重污染天气。</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cs="Times New Roman"/>
      </w:rPr>
    </w:pPr>
    <w:r>
      <mc:AlternateContent>
        <mc:Choice Requires="wps">
          <w:drawing>
            <wp:anchor distT="0" distB="0" distL="114300" distR="114300" simplePos="0" relativeHeight="251657216"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cs="Times New Roman"/>
                              <w:sz w:val="28"/>
                              <w:szCs w:val="28"/>
                            </w:rPr>
                          </w:pPr>
                          <w:r>
                            <w:fldChar w:fldCharType="begin"/>
                          </w:r>
                          <w:r>
                            <w:instrText xml:space="preserve">PAGE   \* MERGEFORMAT</w:instrText>
                          </w:r>
                          <w:r>
                            <w:fldChar w:fldCharType="separate"/>
                          </w:r>
                          <w:r>
                            <w:rPr>
                              <w:rFonts w:ascii="宋体" w:cs="宋体"/>
                              <w:sz w:val="28"/>
                              <w:szCs w:val="28"/>
                              <w:lang w:val="zh-CN"/>
                            </w:rPr>
                            <w:t>-</w:t>
                          </w:r>
                          <w:r>
                            <w:rPr>
                              <w:rFonts w:ascii="宋体" w:hAnsi="宋体" w:cs="宋体"/>
                              <w:sz w:val="28"/>
                              <w:szCs w:val="28"/>
                            </w:rPr>
                            <w:t xml:space="preserve"> 31 </w:t>
                          </w:r>
                          <w:r>
                            <w:rPr>
                              <w:sz w:val="28"/>
                              <w:szCs w:val="28"/>
                            </w:rPr>
                            <w:t>-</w:t>
                          </w:r>
                          <w:r>
                            <w:rPr>
                              <w:sz w:val="28"/>
                              <w:szCs w:val="28"/>
                            </w:rPr>
                            <w:fldChar w:fldCharType="end"/>
                          </w:r>
                        </w:p>
                        <w:p>
                          <w:pPr>
                            <w:rPr>
                              <w:rFonts w:cs="Times New Roma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path/>
              <v:fill on="f" focussize="0,0"/>
              <v:stroke on="f" weight="0.5pt" joinstyle="miter"/>
              <v:imagedata o:title=""/>
              <o:lock v:ext="edit"/>
              <v:textbox inset="0mm,0mm,0mm,0mm" style="mso-fit-shape-to-text:t;">
                <w:txbxContent>
                  <w:p>
                    <w:pPr>
                      <w:pStyle w:val="2"/>
                      <w:rPr>
                        <w:rFonts w:cs="Times New Roman"/>
                        <w:sz w:val="28"/>
                        <w:szCs w:val="28"/>
                      </w:rPr>
                    </w:pPr>
                    <w:r>
                      <w:fldChar w:fldCharType="begin"/>
                    </w:r>
                    <w:r>
                      <w:instrText xml:space="preserve">PAGE   \* MERGEFORMAT</w:instrText>
                    </w:r>
                    <w:r>
                      <w:fldChar w:fldCharType="separate"/>
                    </w:r>
                    <w:r>
                      <w:rPr>
                        <w:rFonts w:ascii="宋体" w:cs="宋体"/>
                        <w:sz w:val="28"/>
                        <w:szCs w:val="28"/>
                        <w:lang w:val="zh-CN"/>
                      </w:rPr>
                      <w:t>-</w:t>
                    </w:r>
                    <w:r>
                      <w:rPr>
                        <w:rFonts w:ascii="宋体" w:hAnsi="宋体" w:cs="宋体"/>
                        <w:sz w:val="28"/>
                        <w:szCs w:val="28"/>
                      </w:rPr>
                      <w:t xml:space="preserve"> 31 </w:t>
                    </w:r>
                    <w:r>
                      <w:rPr>
                        <w:sz w:val="28"/>
                        <w:szCs w:val="28"/>
                      </w:rPr>
                      <w:t>-</w:t>
                    </w:r>
                    <w:r>
                      <w:rPr>
                        <w:sz w:val="28"/>
                        <w:szCs w:val="28"/>
                      </w:rPr>
                      <w:fldChar w:fldCharType="end"/>
                    </w:r>
                  </w:p>
                  <w:p>
                    <w:pPr>
                      <w:rPr>
                        <w:rFonts w:cs="Times New Roman"/>
                      </w:rPr>
                    </w:pPr>
                  </w:p>
                </w:txbxContent>
              </v:textbox>
            </v:shape>
          </w:pict>
        </mc:Fallback>
      </mc:AlternateContent>
    </w:r>
  </w:p>
  <w:p>
    <w:pPr>
      <w:pStyle w:val="2"/>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73864"/>
    <w:rsid w:val="56D738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2017-12-28T08:20:00Z</dcterms:created>
  <dc:creator>阿梅</dc:creator>
  <cp:lastModifiedBy>阿梅</cp:lastModifiedBy>
  <dcterms:modified xsi:type="dcterms:W3CDTF">2017-12-28T08:21:46Z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