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8F" w:rsidRDefault="00DE648F" w:rsidP="00DE648F">
      <w:pPr>
        <w:spacing w:line="360" w:lineRule="exact"/>
        <w:rPr>
          <w:rFonts w:ascii="仿宋_GB2312" w:eastAsia="仿宋_GB2312" w:hAnsi="Times New Roman" w:cs="Times New Roman"/>
          <w:sz w:val="32"/>
          <w:szCs w:val="32"/>
        </w:rPr>
      </w:pPr>
      <w:r w:rsidRPr="00DE648F">
        <w:rPr>
          <w:rFonts w:ascii="仿宋_GB2312" w:eastAsia="仿宋_GB2312" w:hAnsi="Times New Roman" w:cs="Times New Roman" w:hint="eastAsia"/>
          <w:sz w:val="32"/>
          <w:szCs w:val="32"/>
        </w:rPr>
        <w:t>附</w:t>
      </w:r>
      <w:r w:rsidR="00B92B33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DE648F">
        <w:rPr>
          <w:rFonts w:ascii="仿宋_GB2312" w:eastAsia="仿宋_GB2312" w:hAnsi="Times New Roman" w:cs="Times New Roman"/>
          <w:sz w:val="32"/>
          <w:szCs w:val="32"/>
        </w:rPr>
        <w:t>：</w:t>
      </w:r>
    </w:p>
    <w:p w:rsidR="00B92B33" w:rsidRPr="00B92B33" w:rsidRDefault="00B92B33" w:rsidP="00B92B33">
      <w:pPr>
        <w:spacing w:line="360" w:lineRule="auto"/>
        <w:jc w:val="center"/>
        <w:rPr>
          <w:rFonts w:ascii="Calibri" w:eastAsia="宋体" w:hAnsi="Calibri" w:cs="Times New Roman"/>
          <w:b/>
          <w:bCs/>
          <w:sz w:val="32"/>
          <w:szCs w:val="40"/>
        </w:rPr>
      </w:pPr>
      <w:r w:rsidRPr="00B92B33">
        <w:rPr>
          <w:rFonts w:ascii="Calibri" w:eastAsia="宋体" w:hAnsi="Calibri" w:cs="Times New Roman" w:hint="eastAsia"/>
          <w:b/>
          <w:bCs/>
          <w:sz w:val="32"/>
          <w:szCs w:val="40"/>
        </w:rPr>
        <w:t>杨陵区中小学（幼儿园）信息技术应用能力提升工程项目</w:t>
      </w:r>
    </w:p>
    <w:p w:rsidR="00B92B33" w:rsidRPr="00B92B33" w:rsidRDefault="00B92B33" w:rsidP="00B92B33">
      <w:pPr>
        <w:spacing w:line="360" w:lineRule="auto"/>
        <w:jc w:val="center"/>
        <w:rPr>
          <w:rFonts w:ascii="Calibri" w:eastAsia="宋体" w:hAnsi="Calibri" w:cs="Times New Roman"/>
          <w:b/>
          <w:bCs/>
          <w:sz w:val="32"/>
          <w:szCs w:val="40"/>
        </w:rPr>
      </w:pPr>
      <w:r w:rsidRPr="00B92B33">
        <w:rPr>
          <w:rFonts w:ascii="Calibri" w:eastAsia="宋体" w:hAnsi="Calibri" w:cs="Times New Roman" w:hint="eastAsia"/>
          <w:b/>
          <w:bCs/>
          <w:sz w:val="32"/>
          <w:szCs w:val="40"/>
        </w:rPr>
        <w:t>实施时间安排表</w:t>
      </w:r>
    </w:p>
    <w:p w:rsidR="00B92B33" w:rsidRPr="00B92B33" w:rsidRDefault="00B92B33" w:rsidP="00B92B33">
      <w:pPr>
        <w:spacing w:line="360" w:lineRule="auto"/>
        <w:jc w:val="left"/>
        <w:rPr>
          <w:rFonts w:ascii="Calibri" w:eastAsia="宋体" w:hAnsi="Calibri" w:cs="Times New Roman"/>
          <w:b/>
          <w:bCs/>
          <w:szCs w:val="24"/>
        </w:rPr>
      </w:pPr>
      <w:r w:rsidRPr="00B92B33">
        <w:rPr>
          <w:rFonts w:ascii="Calibri" w:eastAsia="宋体" w:hAnsi="Calibri" w:cs="Times New Roman" w:hint="eastAsia"/>
          <w:b/>
          <w:bCs/>
          <w:szCs w:val="24"/>
        </w:rPr>
        <w:t>第一阶段：热身阶段</w:t>
      </w:r>
    </w:p>
    <w:tbl>
      <w:tblPr>
        <w:tblStyle w:val="ad"/>
        <w:tblW w:w="8520" w:type="dxa"/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研修主题：熟悉研修环境，组建网络学习共同体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培训时间：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3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31</w:t>
            </w:r>
            <w:r w:rsidRPr="00B92B33">
              <w:rPr>
                <w:rFonts w:ascii="Calibri" w:hAnsi="Calibri" w:hint="eastAsia"/>
                <w:szCs w:val="24"/>
              </w:rPr>
              <w:t>日—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4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2</w:t>
            </w:r>
            <w:r w:rsidRPr="00B92B33">
              <w:rPr>
                <w:rFonts w:ascii="Calibri" w:hAnsi="Calibri" w:hint="eastAsia"/>
                <w:szCs w:val="24"/>
              </w:rPr>
              <w:t>日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研修活动：</w:t>
            </w:r>
          </w:p>
          <w:p w:rsidR="00B92B33" w:rsidRPr="00B92B33" w:rsidRDefault="00B92B33" w:rsidP="00B92B33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查看课程预设的平台功能、使用介绍；</w:t>
            </w:r>
          </w:p>
          <w:p w:rsidR="00B92B33" w:rsidRPr="00B92B33" w:rsidRDefault="00B92B33" w:rsidP="00B92B33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熟悉培训方案、学校、幼儿园研修方案、区县“工作坊”研修方案。</w:t>
            </w:r>
          </w:p>
          <w:p w:rsidR="00B92B33" w:rsidRPr="00B92B33" w:rsidRDefault="00B92B33" w:rsidP="00B92B33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完善个人信息，建设个人网络工作室</w:t>
            </w:r>
          </w:p>
          <w:p w:rsidR="00B92B33" w:rsidRPr="00B92B33" w:rsidRDefault="00B92B33" w:rsidP="00B92B33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组建网络研修共同体，建设群组研修空间建设（学校空间、“工作坊”空间）</w:t>
            </w:r>
          </w:p>
          <w:p w:rsidR="00B92B33" w:rsidRPr="00B92B33" w:rsidRDefault="00B92B33" w:rsidP="00B92B33">
            <w:pPr>
              <w:rPr>
                <w:rFonts w:ascii="Calibri" w:hAnsi="Calibri"/>
                <w:szCs w:val="24"/>
              </w:rPr>
            </w:pPr>
          </w:p>
        </w:tc>
      </w:tr>
      <w:tr w:rsidR="00B92B33" w:rsidRPr="00B92B33" w:rsidTr="00A74B67">
        <w:tc>
          <w:tcPr>
            <w:tcW w:w="2840" w:type="dxa"/>
          </w:tcPr>
          <w:p w:rsidR="00B92B33" w:rsidRPr="00B92B33" w:rsidRDefault="00B92B33" w:rsidP="00B92B33">
            <w:pPr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学员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辅导教师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项目组</w:t>
            </w:r>
          </w:p>
        </w:tc>
      </w:tr>
      <w:tr w:rsidR="00B92B33" w:rsidRPr="00B92B33" w:rsidTr="00A74B67">
        <w:tc>
          <w:tcPr>
            <w:tcW w:w="2840" w:type="dxa"/>
          </w:tcPr>
          <w:p w:rsidR="00B92B33" w:rsidRPr="00B92B33" w:rsidRDefault="00B92B33" w:rsidP="00B92B33">
            <w:p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打破坚冰：发帖向大家介绍你自己，同时也给你结识新朋友的机会，通过自我介绍与交流，让我们这个教研组的成员尽快熟悉，一起交流研讨。点击下面的链接，参与破冰活动。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1.</w:t>
            </w:r>
            <w:r w:rsidRPr="00B92B33">
              <w:rPr>
                <w:rFonts w:ascii="Calibri" w:hAnsi="Calibri" w:hint="eastAsia"/>
                <w:szCs w:val="24"/>
              </w:rPr>
              <w:t>了解培训要求；</w:t>
            </w:r>
          </w:p>
          <w:p w:rsidR="00B92B33" w:rsidRPr="00B92B33" w:rsidRDefault="00B92B33" w:rsidP="00B92B33">
            <w:p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2.</w:t>
            </w:r>
            <w:r w:rsidRPr="00B92B33">
              <w:rPr>
                <w:rFonts w:ascii="Calibri" w:hAnsi="Calibri" w:hint="eastAsia"/>
                <w:szCs w:val="24"/>
              </w:rPr>
              <w:t>完善个人信息；</w:t>
            </w:r>
          </w:p>
          <w:p w:rsidR="00B92B33" w:rsidRPr="00B92B33" w:rsidRDefault="00B92B33" w:rsidP="00B92B33">
            <w:p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3.</w:t>
            </w:r>
            <w:r w:rsidRPr="00B92B33">
              <w:rPr>
                <w:rFonts w:ascii="Calibri" w:hAnsi="Calibri" w:hint="eastAsia"/>
                <w:szCs w:val="24"/>
              </w:rPr>
              <w:t>完善教研组信息；</w:t>
            </w:r>
          </w:p>
          <w:p w:rsidR="00B92B33" w:rsidRPr="00B92B33" w:rsidRDefault="00B92B33" w:rsidP="00B92B33">
            <w:p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4.</w:t>
            </w:r>
            <w:r w:rsidRPr="00B92B33">
              <w:rPr>
                <w:rFonts w:ascii="Calibri" w:hAnsi="Calibri" w:hint="eastAsia"/>
                <w:szCs w:val="24"/>
              </w:rPr>
              <w:t>建立微信群、</w:t>
            </w:r>
            <w:r w:rsidRPr="00B92B33">
              <w:rPr>
                <w:rFonts w:ascii="Calibri" w:hAnsi="Calibri" w:hint="eastAsia"/>
                <w:szCs w:val="24"/>
              </w:rPr>
              <w:t>QQ</w:t>
            </w:r>
            <w:r w:rsidRPr="00B92B33">
              <w:rPr>
                <w:rFonts w:ascii="Calibri" w:hAnsi="Calibri" w:hint="eastAsia"/>
                <w:szCs w:val="24"/>
              </w:rPr>
              <w:t>群等，组织学员入群；</w:t>
            </w:r>
          </w:p>
          <w:p w:rsidR="00B92B33" w:rsidRPr="00B92B33" w:rsidRDefault="00B92B33" w:rsidP="00B92B33">
            <w:p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5.</w:t>
            </w:r>
            <w:r w:rsidRPr="00B92B33">
              <w:rPr>
                <w:rFonts w:ascii="Calibri" w:hAnsi="Calibri" w:hint="eastAsia"/>
                <w:szCs w:val="24"/>
              </w:rPr>
              <w:t>督促学员上线</w:t>
            </w:r>
          </w:p>
          <w:p w:rsidR="00B92B33" w:rsidRPr="00B92B33" w:rsidRDefault="00B92B33" w:rsidP="00B92B3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840" w:type="dxa"/>
          </w:tcPr>
          <w:p w:rsidR="00B92B33" w:rsidRPr="00B92B33" w:rsidRDefault="00B92B33" w:rsidP="00B92B33">
            <w:pPr>
              <w:numPr>
                <w:ilvl w:val="0"/>
                <w:numId w:val="2"/>
              </w:num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以短信形式通知学员参与学习；</w:t>
            </w:r>
          </w:p>
          <w:p w:rsidR="00B92B33" w:rsidRPr="00B92B33" w:rsidRDefault="00B92B33" w:rsidP="00B92B33">
            <w:pPr>
              <w:numPr>
                <w:ilvl w:val="0"/>
                <w:numId w:val="2"/>
              </w:num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帮助学员进行注册报到；</w:t>
            </w:r>
          </w:p>
          <w:p w:rsidR="00B92B33" w:rsidRPr="00B92B33" w:rsidRDefault="00B92B33" w:rsidP="00B92B33">
            <w:pPr>
              <w:numPr>
                <w:ilvl w:val="0"/>
                <w:numId w:val="2"/>
              </w:num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答疑解惑。’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研修资源：</w:t>
            </w:r>
          </w:p>
          <w:p w:rsidR="00B92B33" w:rsidRPr="00B92B33" w:rsidRDefault="00B92B33" w:rsidP="00B92B33">
            <w:p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1</w:t>
            </w:r>
            <w:r w:rsidRPr="00B92B33">
              <w:rPr>
                <w:rFonts w:ascii="Calibri" w:hAnsi="Calibri" w:hint="eastAsia"/>
                <w:szCs w:val="24"/>
              </w:rPr>
              <w:t>：查看平台及板块功能使用说明；</w:t>
            </w:r>
          </w:p>
          <w:p w:rsidR="00B92B33" w:rsidRPr="00B92B33" w:rsidRDefault="00B92B33" w:rsidP="00B92B33">
            <w:p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2</w:t>
            </w:r>
            <w:r w:rsidRPr="00B92B33">
              <w:rPr>
                <w:rFonts w:ascii="Calibri" w:hAnsi="Calibri" w:hint="eastAsia"/>
                <w:szCs w:val="24"/>
              </w:rPr>
              <w:t>：熟悉平台列出的详细培训方案；</w:t>
            </w:r>
          </w:p>
          <w:p w:rsidR="00B92B33" w:rsidRPr="00B92B33" w:rsidRDefault="00B92B33" w:rsidP="00B92B33">
            <w:p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3</w:t>
            </w:r>
            <w:r w:rsidRPr="00B92B33">
              <w:rPr>
                <w:rFonts w:ascii="Calibri" w:hAnsi="Calibri" w:hint="eastAsia"/>
                <w:szCs w:val="24"/>
              </w:rPr>
              <w:t>：查看项目说明，了解项目组提出的各项学习要求；</w:t>
            </w:r>
          </w:p>
          <w:p w:rsidR="00B92B33" w:rsidRPr="00B92B33" w:rsidRDefault="00B92B33" w:rsidP="00B92B33">
            <w:pPr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4</w:t>
            </w:r>
            <w:r w:rsidRPr="00B92B33">
              <w:rPr>
                <w:rFonts w:ascii="Calibri" w:hAnsi="Calibri" w:hint="eastAsia"/>
                <w:szCs w:val="24"/>
              </w:rPr>
              <w:t>：组建学习共同体。</w:t>
            </w:r>
          </w:p>
        </w:tc>
      </w:tr>
    </w:tbl>
    <w:p w:rsidR="00B92B33" w:rsidRPr="00B92B33" w:rsidRDefault="00B92B33" w:rsidP="00B92B33">
      <w:pPr>
        <w:rPr>
          <w:rFonts w:ascii="Calibri" w:eastAsia="宋体" w:hAnsi="Calibri" w:cs="Times New Roman"/>
          <w:szCs w:val="24"/>
        </w:rPr>
      </w:pPr>
    </w:p>
    <w:p w:rsidR="00B92B33" w:rsidRPr="00B92B33" w:rsidRDefault="00B92B33" w:rsidP="00B92B33">
      <w:pPr>
        <w:rPr>
          <w:rFonts w:ascii="Calibri" w:eastAsia="宋体" w:hAnsi="Calibri" w:cs="Times New Roman"/>
          <w:b/>
          <w:bCs/>
          <w:szCs w:val="24"/>
        </w:rPr>
      </w:pPr>
      <w:r w:rsidRPr="00B92B33">
        <w:rPr>
          <w:rFonts w:ascii="Calibri" w:eastAsia="宋体" w:hAnsi="Calibri" w:cs="Times New Roman" w:hint="eastAsia"/>
          <w:b/>
          <w:bCs/>
          <w:szCs w:val="24"/>
        </w:rPr>
        <w:t>第二阶段：问题诊断—前侧阶段</w:t>
      </w:r>
    </w:p>
    <w:tbl>
      <w:tblPr>
        <w:tblStyle w:val="ad"/>
        <w:tblW w:w="8520" w:type="dxa"/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研修主题：直击自身短板问题，提高研修有效性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培训时间：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4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3</w:t>
            </w:r>
            <w:r w:rsidRPr="00B92B33">
              <w:rPr>
                <w:rFonts w:ascii="Calibri" w:hAnsi="Calibri" w:hint="eastAsia"/>
                <w:szCs w:val="24"/>
              </w:rPr>
              <w:t>日—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4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5</w:t>
            </w:r>
            <w:r w:rsidRPr="00B92B33">
              <w:rPr>
                <w:rFonts w:ascii="Calibri" w:hAnsi="Calibri" w:hint="eastAsia"/>
                <w:szCs w:val="24"/>
              </w:rPr>
              <w:t>日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研修活动：参与问题测试，根绝测评结果，按照平台推送，选择研修课程</w:t>
            </w:r>
          </w:p>
        </w:tc>
      </w:tr>
      <w:tr w:rsidR="00B92B33" w:rsidRPr="00B92B33" w:rsidTr="00A74B67"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学员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辅导教师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项目组</w:t>
            </w:r>
          </w:p>
        </w:tc>
      </w:tr>
      <w:tr w:rsidR="00B92B33" w:rsidRPr="00B92B33" w:rsidTr="00A74B67"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 xml:space="preserve">1. </w:t>
            </w:r>
            <w:r w:rsidRPr="00B92B33">
              <w:rPr>
                <w:rFonts w:ascii="Calibri" w:hAnsi="Calibri" w:hint="eastAsia"/>
                <w:szCs w:val="24"/>
              </w:rPr>
              <w:t>参与问诊测试，测评基础能力；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 xml:space="preserve">2. </w:t>
            </w:r>
            <w:r w:rsidRPr="00B92B33">
              <w:rPr>
                <w:rFonts w:ascii="Calibri" w:hAnsi="Calibri" w:hint="eastAsia"/>
                <w:szCs w:val="24"/>
              </w:rPr>
              <w:t>结合测评结果，按照平台推送的课程，选课学习（不少于</w:t>
            </w:r>
            <w:r w:rsidRPr="00B92B33">
              <w:rPr>
                <w:rFonts w:ascii="Calibri" w:hAnsi="Calibri" w:hint="eastAsia"/>
                <w:szCs w:val="24"/>
              </w:rPr>
              <w:t>50</w:t>
            </w:r>
            <w:r w:rsidRPr="00B92B33">
              <w:rPr>
                <w:rFonts w:ascii="Calibri" w:hAnsi="Calibri" w:hint="eastAsia"/>
                <w:szCs w:val="24"/>
              </w:rPr>
              <w:t>学时）。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 xml:space="preserve">3. </w:t>
            </w:r>
            <w:r w:rsidRPr="00B92B33">
              <w:rPr>
                <w:rFonts w:ascii="Calibri" w:hAnsi="Calibri" w:hint="eastAsia"/>
                <w:szCs w:val="24"/>
              </w:rPr>
              <w:t>制定个人研修计划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1.</w:t>
            </w:r>
            <w:r w:rsidRPr="00B92B33">
              <w:rPr>
                <w:rFonts w:ascii="Calibri" w:hAnsi="Calibri" w:hint="eastAsia"/>
                <w:szCs w:val="24"/>
              </w:rPr>
              <w:t>了解培训要求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2.</w:t>
            </w:r>
            <w:r w:rsidRPr="00B92B33">
              <w:rPr>
                <w:rFonts w:ascii="Calibri" w:hAnsi="Calibri" w:hint="eastAsia"/>
                <w:szCs w:val="24"/>
              </w:rPr>
              <w:t>完善个人信息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3.</w:t>
            </w:r>
            <w:r w:rsidRPr="00B92B33">
              <w:rPr>
                <w:rFonts w:ascii="Calibri" w:hAnsi="Calibri" w:hint="eastAsia"/>
                <w:szCs w:val="24"/>
              </w:rPr>
              <w:t>完善教研组信息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指导学员进行前测活动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研修资源：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1</w:t>
            </w:r>
            <w:r w:rsidRPr="00B92B33">
              <w:rPr>
                <w:rFonts w:ascii="Calibri" w:hAnsi="Calibri" w:hint="eastAsia"/>
                <w:szCs w:val="24"/>
              </w:rPr>
              <w:t>：提供测评系统，帮助教师找到自身短板问题；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2</w:t>
            </w:r>
            <w:r w:rsidRPr="00B92B33">
              <w:rPr>
                <w:rFonts w:ascii="Calibri" w:hAnsi="Calibri" w:hint="eastAsia"/>
                <w:szCs w:val="24"/>
              </w:rPr>
              <w:t>：根据测评结果，推送视频课程资源包；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lastRenderedPageBreak/>
              <w:t>活动</w:t>
            </w:r>
            <w:r w:rsidRPr="00B92B33">
              <w:rPr>
                <w:rFonts w:ascii="Calibri" w:hAnsi="Calibri" w:hint="eastAsia"/>
                <w:szCs w:val="24"/>
              </w:rPr>
              <w:t>3</w:t>
            </w:r>
            <w:r w:rsidRPr="00B92B33">
              <w:rPr>
                <w:rFonts w:ascii="Calibri" w:hAnsi="Calibri" w:hint="eastAsia"/>
                <w:szCs w:val="24"/>
              </w:rPr>
              <w:t>：学员自主选课</w:t>
            </w:r>
          </w:p>
        </w:tc>
      </w:tr>
    </w:tbl>
    <w:p w:rsidR="00B92B33" w:rsidRPr="00B92B33" w:rsidRDefault="00B92B33" w:rsidP="00B92B33">
      <w:pPr>
        <w:rPr>
          <w:rFonts w:ascii="Calibri" w:eastAsia="宋体" w:hAnsi="Calibri" w:cs="Times New Roman"/>
          <w:szCs w:val="24"/>
        </w:rPr>
      </w:pPr>
    </w:p>
    <w:p w:rsidR="00B92B33" w:rsidRPr="00B92B33" w:rsidRDefault="00B92B33" w:rsidP="00B92B33">
      <w:pPr>
        <w:rPr>
          <w:rFonts w:ascii="Calibri" w:eastAsia="宋体" w:hAnsi="Calibri" w:cs="Times New Roman"/>
          <w:b/>
          <w:bCs/>
          <w:szCs w:val="24"/>
        </w:rPr>
      </w:pPr>
      <w:r w:rsidRPr="00B92B33">
        <w:rPr>
          <w:rFonts w:ascii="Calibri" w:eastAsia="宋体" w:hAnsi="Calibri" w:cs="Times New Roman" w:hint="eastAsia"/>
          <w:b/>
          <w:bCs/>
          <w:szCs w:val="24"/>
        </w:rPr>
        <w:t>第三阶段：引领学习</w:t>
      </w:r>
    </w:p>
    <w:tbl>
      <w:tblPr>
        <w:tblStyle w:val="ad"/>
        <w:tblW w:w="8520" w:type="dxa"/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研修主题：转变教学理念，提升信息技术应用能力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培训时间：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4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6</w:t>
            </w:r>
            <w:r w:rsidRPr="00B92B33">
              <w:rPr>
                <w:rFonts w:ascii="Calibri" w:hAnsi="Calibri" w:hint="eastAsia"/>
                <w:szCs w:val="24"/>
              </w:rPr>
              <w:t>日—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4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30</w:t>
            </w:r>
            <w:r w:rsidRPr="00B92B33">
              <w:rPr>
                <w:rFonts w:ascii="Calibri" w:hAnsi="Calibri" w:hint="eastAsia"/>
                <w:szCs w:val="24"/>
              </w:rPr>
              <w:t>日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研修活动：</w:t>
            </w:r>
          </w:p>
          <w:p w:rsidR="00B92B33" w:rsidRPr="00B92B33" w:rsidRDefault="00B92B33" w:rsidP="00B92B33">
            <w:p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 xml:space="preserve">1. </w:t>
            </w:r>
            <w:r w:rsidRPr="00B92B33">
              <w:rPr>
                <w:rFonts w:ascii="Calibri" w:hAnsi="Calibri" w:hint="eastAsia"/>
                <w:szCs w:val="24"/>
              </w:rPr>
              <w:t>引领性课程资源学习</w:t>
            </w:r>
          </w:p>
          <w:p w:rsidR="00B92B33" w:rsidRPr="00B92B33" w:rsidRDefault="00B92B33" w:rsidP="00B92B33">
            <w:p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按照个人研修课程表，进行引领性课程资源的学习。</w:t>
            </w:r>
          </w:p>
          <w:p w:rsidR="00B92B33" w:rsidRPr="00B92B33" w:rsidRDefault="00B92B33" w:rsidP="00B92B33">
            <w:p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2.</w:t>
            </w:r>
            <w:r w:rsidRPr="00B92B33">
              <w:rPr>
                <w:rFonts w:ascii="Calibri" w:hAnsi="Calibri" w:hint="eastAsia"/>
                <w:szCs w:val="24"/>
              </w:rPr>
              <w:t>核心问题研讨与指导</w:t>
            </w:r>
          </w:p>
          <w:p w:rsidR="00B92B33" w:rsidRPr="00B92B33" w:rsidRDefault="00B92B33" w:rsidP="00B92B33">
            <w:p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(1)</w:t>
            </w:r>
            <w:r w:rsidRPr="00B92B33">
              <w:rPr>
                <w:rFonts w:ascii="Calibri" w:hAnsi="Calibri" w:hint="eastAsia"/>
                <w:szCs w:val="24"/>
              </w:rPr>
              <w:t>完成跨区域核心问题的研讨；</w:t>
            </w:r>
          </w:p>
          <w:p w:rsidR="00B92B33" w:rsidRPr="00B92B33" w:rsidRDefault="00B92B33" w:rsidP="00B92B33">
            <w:p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(2)</w:t>
            </w:r>
            <w:r w:rsidRPr="00B92B33">
              <w:rPr>
                <w:rFonts w:ascii="Calibri" w:hAnsi="Calibri" w:hint="eastAsia"/>
                <w:szCs w:val="24"/>
              </w:rPr>
              <w:t>完成“工作坊”话题研讨；</w:t>
            </w:r>
          </w:p>
          <w:p w:rsidR="00B92B33" w:rsidRPr="00B92B33" w:rsidRDefault="00B92B33" w:rsidP="00B92B33">
            <w:p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(3)</w:t>
            </w:r>
            <w:r w:rsidRPr="00B92B33">
              <w:rPr>
                <w:rFonts w:ascii="Calibri" w:hAnsi="Calibri" w:hint="eastAsia"/>
                <w:szCs w:val="24"/>
              </w:rPr>
              <w:t>专家进行指导。</w:t>
            </w:r>
          </w:p>
          <w:p w:rsidR="00B92B33" w:rsidRPr="00B92B33" w:rsidRDefault="00B92B33" w:rsidP="00B92B33">
            <w:p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3.</w:t>
            </w:r>
            <w:r w:rsidRPr="00B92B33">
              <w:rPr>
                <w:rFonts w:ascii="Calibri" w:hAnsi="Calibri" w:hint="eastAsia"/>
                <w:szCs w:val="24"/>
              </w:rPr>
              <w:t>研修反思</w:t>
            </w:r>
          </w:p>
          <w:p w:rsidR="00B92B33" w:rsidRPr="00B92B33" w:rsidRDefault="00B92B33" w:rsidP="00B92B33">
            <w:p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结合所学，反思个人的教学，书写反思日志，并相互交流。</w:t>
            </w:r>
          </w:p>
          <w:p w:rsidR="00B92B33" w:rsidRPr="00B92B33" w:rsidRDefault="00B92B33" w:rsidP="00B92B33">
            <w:pPr>
              <w:spacing w:line="360" w:lineRule="exact"/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4.</w:t>
            </w:r>
            <w:r w:rsidRPr="00B92B33">
              <w:rPr>
                <w:rFonts w:ascii="Calibri" w:hAnsi="Calibri" w:hint="eastAsia"/>
                <w:szCs w:val="24"/>
              </w:rPr>
              <w:t>共享资源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学员推荐优质资源，进行共享。</w:t>
            </w:r>
          </w:p>
        </w:tc>
      </w:tr>
      <w:tr w:rsidR="00B92B33" w:rsidRPr="00B92B33" w:rsidTr="00A74B67"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学员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辅导教师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项目组</w:t>
            </w:r>
          </w:p>
        </w:tc>
      </w:tr>
      <w:tr w:rsidR="00B92B33" w:rsidRPr="00B92B33" w:rsidTr="00A74B67">
        <w:tc>
          <w:tcPr>
            <w:tcW w:w="2840" w:type="dxa"/>
          </w:tcPr>
          <w:p w:rsidR="00B92B33" w:rsidRPr="00B92B33" w:rsidRDefault="00B92B33" w:rsidP="00B92B33">
            <w:pPr>
              <w:numPr>
                <w:ilvl w:val="0"/>
                <w:numId w:val="3"/>
              </w:num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专家引领性资源学习</w:t>
            </w:r>
            <w:r w:rsidRPr="00B92B33">
              <w:rPr>
                <w:rFonts w:ascii="Calibri" w:hAnsi="Calibri" w:hint="eastAsia"/>
                <w:szCs w:val="24"/>
              </w:rPr>
              <w:tab/>
            </w:r>
            <w:r w:rsidRPr="00B92B33">
              <w:rPr>
                <w:rFonts w:ascii="Calibri" w:hAnsi="Calibri" w:hint="eastAsia"/>
                <w:szCs w:val="24"/>
              </w:rPr>
              <w:t>根据所选课程，完成课程学习任务（</w:t>
            </w:r>
            <w:r w:rsidRPr="00B92B33">
              <w:rPr>
                <w:rFonts w:ascii="Calibri" w:hAnsi="Calibri" w:hint="eastAsia"/>
                <w:szCs w:val="24"/>
              </w:rPr>
              <w:t>50</w:t>
            </w:r>
            <w:r w:rsidRPr="00B92B33">
              <w:rPr>
                <w:rFonts w:ascii="Calibri" w:hAnsi="Calibri" w:hint="eastAsia"/>
                <w:szCs w:val="24"/>
              </w:rPr>
              <w:t>学时）</w:t>
            </w:r>
          </w:p>
          <w:p w:rsidR="00B92B33" w:rsidRPr="00B92B33" w:rsidRDefault="00B92B33" w:rsidP="00B92B33">
            <w:pPr>
              <w:numPr>
                <w:ilvl w:val="0"/>
                <w:numId w:val="3"/>
              </w:num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核心问题研讨与交流根据预设话题，进行交流讨论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840" w:type="dxa"/>
          </w:tcPr>
          <w:p w:rsidR="00B92B33" w:rsidRPr="00B92B33" w:rsidRDefault="00B92B33" w:rsidP="00B92B33">
            <w:pPr>
              <w:numPr>
                <w:ilvl w:val="0"/>
                <w:numId w:val="4"/>
              </w:num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指导、引领学员学习预设资源</w:t>
            </w:r>
          </w:p>
          <w:p w:rsidR="00B92B33" w:rsidRPr="00B92B33" w:rsidRDefault="00B92B33" w:rsidP="00B92B33">
            <w:pPr>
              <w:numPr>
                <w:ilvl w:val="0"/>
                <w:numId w:val="4"/>
              </w:num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抛出预设话题，引导学员参与讨论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考核辅导教师的工作内容和工作质量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研修资源：</w:t>
            </w:r>
          </w:p>
          <w:p w:rsidR="00B92B33" w:rsidRPr="00B92B33" w:rsidRDefault="00B92B33" w:rsidP="00B92B33">
            <w:pPr>
              <w:numPr>
                <w:ilvl w:val="0"/>
                <w:numId w:val="5"/>
              </w:num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1</w:t>
            </w:r>
            <w:r w:rsidRPr="00B92B33">
              <w:rPr>
                <w:rFonts w:ascii="Calibri" w:hAnsi="Calibri" w:hint="eastAsia"/>
                <w:szCs w:val="24"/>
              </w:rPr>
              <w:t>：提供不少于</w:t>
            </w:r>
            <w:r w:rsidRPr="00B92B33">
              <w:rPr>
                <w:rFonts w:ascii="Calibri" w:hAnsi="Calibri" w:hint="eastAsia"/>
                <w:szCs w:val="24"/>
              </w:rPr>
              <w:t>50</w:t>
            </w:r>
            <w:r w:rsidRPr="00B92B33">
              <w:rPr>
                <w:rFonts w:ascii="Calibri" w:hAnsi="Calibri" w:hint="eastAsia"/>
                <w:szCs w:val="24"/>
              </w:rPr>
              <w:t>学时的视频课程；</w:t>
            </w:r>
          </w:p>
          <w:p w:rsidR="00B92B33" w:rsidRPr="00B92B33" w:rsidRDefault="00B92B33" w:rsidP="00B92B33">
            <w:pPr>
              <w:numPr>
                <w:ilvl w:val="0"/>
                <w:numId w:val="5"/>
              </w:num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2</w:t>
            </w:r>
            <w:r w:rsidRPr="00B92B33">
              <w:rPr>
                <w:rFonts w:ascii="Calibri" w:hAnsi="Calibri" w:hint="eastAsia"/>
                <w:szCs w:val="24"/>
              </w:rPr>
              <w:t>：进行不少于三次的主题互动；</w:t>
            </w:r>
          </w:p>
          <w:p w:rsidR="00B92B33" w:rsidRPr="00B92B33" w:rsidRDefault="00B92B33" w:rsidP="00B92B33">
            <w:pPr>
              <w:numPr>
                <w:ilvl w:val="0"/>
                <w:numId w:val="5"/>
              </w:num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3</w:t>
            </w:r>
            <w:r w:rsidRPr="00B92B33">
              <w:rPr>
                <w:rFonts w:ascii="Calibri" w:hAnsi="Calibri" w:hint="eastAsia"/>
                <w:szCs w:val="24"/>
              </w:rPr>
              <w:t>：提供包括且不限于文本类型的各类专家资源；</w:t>
            </w:r>
          </w:p>
          <w:p w:rsidR="00B92B33" w:rsidRPr="00B92B33" w:rsidRDefault="00B92B33" w:rsidP="00B92B33">
            <w:pPr>
              <w:numPr>
                <w:ilvl w:val="0"/>
                <w:numId w:val="5"/>
              </w:num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4</w:t>
            </w:r>
            <w:r w:rsidRPr="00B92B33">
              <w:rPr>
                <w:rFonts w:ascii="Calibri" w:hAnsi="Calibri" w:hint="eastAsia"/>
                <w:szCs w:val="24"/>
              </w:rPr>
              <w:t>：提供不少于</w:t>
            </w:r>
            <w:r w:rsidRPr="00B92B33">
              <w:rPr>
                <w:rFonts w:ascii="Calibri" w:hAnsi="Calibri" w:hint="eastAsia"/>
                <w:szCs w:val="24"/>
              </w:rPr>
              <w:t>3</w:t>
            </w:r>
            <w:r w:rsidRPr="00B92B33">
              <w:rPr>
                <w:rFonts w:ascii="Calibri" w:hAnsi="Calibri" w:hint="eastAsia"/>
                <w:szCs w:val="24"/>
              </w:rPr>
              <w:t>期的教学简报和实施简报。</w:t>
            </w:r>
          </w:p>
        </w:tc>
      </w:tr>
    </w:tbl>
    <w:p w:rsidR="00B92B33" w:rsidRPr="00B92B33" w:rsidRDefault="00B92B33" w:rsidP="00B92B33">
      <w:pPr>
        <w:rPr>
          <w:rFonts w:ascii="Calibri" w:eastAsia="宋体" w:hAnsi="Calibri" w:cs="Times New Roman"/>
          <w:szCs w:val="24"/>
        </w:rPr>
      </w:pPr>
    </w:p>
    <w:p w:rsidR="00B92B33" w:rsidRPr="00B92B33" w:rsidRDefault="00B92B33" w:rsidP="00B92B33">
      <w:pPr>
        <w:rPr>
          <w:rFonts w:ascii="Calibri" w:eastAsia="宋体" w:hAnsi="Calibri" w:cs="Times New Roman"/>
          <w:b/>
          <w:bCs/>
          <w:szCs w:val="24"/>
        </w:rPr>
      </w:pPr>
      <w:r w:rsidRPr="00B92B33">
        <w:rPr>
          <w:rFonts w:ascii="Calibri" w:eastAsia="宋体" w:hAnsi="Calibri" w:cs="Times New Roman" w:hint="eastAsia"/>
          <w:b/>
          <w:bCs/>
          <w:szCs w:val="24"/>
        </w:rPr>
        <w:t>第四阶段：研课磨课、教学反思阶段</w:t>
      </w:r>
    </w:p>
    <w:tbl>
      <w:tblPr>
        <w:tblStyle w:val="ad"/>
        <w:tblW w:w="8520" w:type="dxa"/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研修主题：打磨研修成果，学以致用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培训时间：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5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1</w:t>
            </w:r>
            <w:r w:rsidRPr="00B92B33">
              <w:rPr>
                <w:rFonts w:ascii="Calibri" w:hAnsi="Calibri" w:hint="eastAsia"/>
                <w:szCs w:val="24"/>
              </w:rPr>
              <w:t>日—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5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10</w:t>
            </w:r>
            <w:r w:rsidRPr="00B92B33">
              <w:rPr>
                <w:rFonts w:ascii="Calibri" w:hAnsi="Calibri" w:hint="eastAsia"/>
                <w:szCs w:val="24"/>
              </w:rPr>
              <w:t>日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研修活动：</w:t>
            </w:r>
          </w:p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1.</w:t>
            </w:r>
            <w:r w:rsidRPr="00B92B33">
              <w:rPr>
                <w:rFonts w:ascii="Calibri" w:hAnsi="Calibri" w:hint="eastAsia"/>
                <w:szCs w:val="24"/>
              </w:rPr>
              <w:t>经过反复打磨，形成生成性的优质教学设计与案例、作品；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2.</w:t>
            </w:r>
            <w:r w:rsidRPr="00B92B33">
              <w:rPr>
                <w:rFonts w:ascii="Calibri" w:hAnsi="Calibri" w:hint="eastAsia"/>
                <w:szCs w:val="24"/>
              </w:rPr>
              <w:t>在实践中获得提升；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3.</w:t>
            </w:r>
            <w:r w:rsidRPr="00B92B33">
              <w:rPr>
                <w:rFonts w:ascii="Calibri" w:hAnsi="Calibri" w:hint="eastAsia"/>
                <w:szCs w:val="24"/>
              </w:rPr>
              <w:t>经过反复交流研讨，形成有代表性的生成性问题。</w:t>
            </w:r>
          </w:p>
        </w:tc>
      </w:tr>
      <w:tr w:rsidR="00B92B33" w:rsidRPr="00B92B33" w:rsidTr="00A74B67"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学员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辅导教师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项目</w:t>
            </w:r>
          </w:p>
        </w:tc>
      </w:tr>
      <w:tr w:rsidR="00B92B33" w:rsidRPr="00B92B33" w:rsidTr="00A74B67"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1.</w:t>
            </w:r>
            <w:r w:rsidRPr="00B92B33">
              <w:rPr>
                <w:rFonts w:ascii="Calibri" w:hAnsi="Calibri" w:hint="eastAsia"/>
                <w:szCs w:val="24"/>
              </w:rPr>
              <w:t>教学设计交流</w:t>
            </w:r>
            <w:r w:rsidRPr="00B92B33">
              <w:rPr>
                <w:rFonts w:ascii="Calibri" w:hAnsi="Calibri" w:hint="eastAsia"/>
                <w:szCs w:val="24"/>
              </w:rPr>
              <w:tab/>
            </w:r>
            <w:r w:rsidRPr="00B92B33">
              <w:rPr>
                <w:rFonts w:ascii="Calibri" w:hAnsi="Calibri" w:hint="eastAsia"/>
                <w:szCs w:val="24"/>
              </w:rPr>
              <w:t>在教研组内就教学设计进行交流研讨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2.</w:t>
            </w:r>
            <w:r w:rsidRPr="00B92B33">
              <w:rPr>
                <w:rFonts w:ascii="Calibri" w:hAnsi="Calibri" w:hint="eastAsia"/>
                <w:szCs w:val="24"/>
              </w:rPr>
              <w:t>作业：提交研修成果</w:t>
            </w:r>
            <w:r w:rsidRPr="00B92B33">
              <w:rPr>
                <w:rFonts w:ascii="Calibri" w:hAnsi="Calibri" w:hint="eastAsia"/>
                <w:szCs w:val="24"/>
              </w:rPr>
              <w:tab/>
            </w:r>
            <w:r w:rsidRPr="00B92B33">
              <w:rPr>
                <w:rFonts w:ascii="Calibri" w:hAnsi="Calibri" w:hint="eastAsia"/>
                <w:szCs w:val="24"/>
              </w:rPr>
              <w:t>提交修改后的教学设计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3.</w:t>
            </w:r>
            <w:r w:rsidRPr="00B92B33">
              <w:rPr>
                <w:rFonts w:ascii="Calibri" w:hAnsi="Calibri" w:hint="eastAsia"/>
                <w:szCs w:val="24"/>
              </w:rPr>
              <w:t>教研组主题研讨</w:t>
            </w:r>
            <w:r w:rsidRPr="00B92B33">
              <w:rPr>
                <w:rFonts w:ascii="Calibri" w:hAnsi="Calibri" w:hint="eastAsia"/>
                <w:szCs w:val="24"/>
              </w:rPr>
              <w:tab/>
            </w:r>
            <w:r w:rsidRPr="00B92B33">
              <w:rPr>
                <w:rFonts w:ascii="Calibri" w:hAnsi="Calibri" w:hint="eastAsia"/>
                <w:szCs w:val="24"/>
              </w:rPr>
              <w:t>参与教研</w:t>
            </w:r>
            <w:r w:rsidRPr="00B92B33">
              <w:rPr>
                <w:rFonts w:ascii="Calibri" w:hAnsi="Calibri" w:hint="eastAsia"/>
                <w:szCs w:val="24"/>
              </w:rPr>
              <w:lastRenderedPageBreak/>
              <w:t>组发布的话题讨论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lastRenderedPageBreak/>
              <w:t>1.</w:t>
            </w:r>
            <w:r w:rsidRPr="00B92B33">
              <w:rPr>
                <w:rFonts w:ascii="Calibri" w:hAnsi="Calibri" w:hint="eastAsia"/>
                <w:szCs w:val="24"/>
              </w:rPr>
              <w:t>核心问题梳理</w:t>
            </w:r>
            <w:r w:rsidRPr="00B92B33">
              <w:rPr>
                <w:rFonts w:ascii="Calibri" w:hAnsi="Calibri" w:hint="eastAsia"/>
                <w:szCs w:val="24"/>
              </w:rPr>
              <w:tab/>
            </w:r>
            <w:r w:rsidRPr="00B92B33">
              <w:rPr>
                <w:rFonts w:ascii="Calibri" w:hAnsi="Calibri" w:hint="eastAsia"/>
                <w:szCs w:val="24"/>
              </w:rPr>
              <w:t>提取学员教学核心问题，梳理总结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2.</w:t>
            </w:r>
            <w:r w:rsidRPr="00B92B33">
              <w:rPr>
                <w:rFonts w:ascii="Calibri" w:hAnsi="Calibri" w:hint="eastAsia"/>
                <w:szCs w:val="24"/>
              </w:rPr>
              <w:t>评优学员作业</w:t>
            </w:r>
            <w:r w:rsidRPr="00B92B33">
              <w:rPr>
                <w:rFonts w:ascii="Calibri" w:hAnsi="Calibri" w:hint="eastAsia"/>
                <w:szCs w:val="24"/>
              </w:rPr>
              <w:tab/>
            </w:r>
            <w:r w:rsidRPr="00B92B33">
              <w:rPr>
                <w:rFonts w:ascii="Calibri" w:hAnsi="Calibri" w:hint="eastAsia"/>
                <w:szCs w:val="24"/>
              </w:rPr>
              <w:t>批阅学员的作业，打分并推优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3.</w:t>
            </w:r>
            <w:r w:rsidRPr="00B92B33">
              <w:rPr>
                <w:rFonts w:ascii="Calibri" w:hAnsi="Calibri" w:hint="eastAsia"/>
                <w:szCs w:val="24"/>
              </w:rPr>
              <w:t>教研组主题研讨</w:t>
            </w:r>
            <w:r w:rsidRPr="00B92B33">
              <w:rPr>
                <w:rFonts w:ascii="Calibri" w:hAnsi="Calibri" w:hint="eastAsia"/>
                <w:szCs w:val="24"/>
              </w:rPr>
              <w:tab/>
            </w:r>
            <w:r w:rsidRPr="00B92B33">
              <w:rPr>
                <w:rFonts w:ascii="Calibri" w:hAnsi="Calibri" w:hint="eastAsia"/>
                <w:szCs w:val="24"/>
              </w:rPr>
              <w:t>发布阶段</w:t>
            </w:r>
            <w:r w:rsidRPr="00B92B33">
              <w:rPr>
                <w:rFonts w:ascii="Calibri" w:hAnsi="Calibri" w:hint="eastAsia"/>
                <w:szCs w:val="24"/>
              </w:rPr>
              <w:lastRenderedPageBreak/>
              <w:t>话题，组织开展讨论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840" w:type="dxa"/>
          </w:tcPr>
          <w:p w:rsidR="00B92B33" w:rsidRPr="00B92B33" w:rsidRDefault="00B92B33" w:rsidP="00B92B33">
            <w:pPr>
              <w:numPr>
                <w:ilvl w:val="0"/>
                <w:numId w:val="6"/>
              </w:num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lastRenderedPageBreak/>
              <w:t>组织专家进行答疑；</w:t>
            </w:r>
          </w:p>
          <w:p w:rsidR="00B92B33" w:rsidRPr="00B92B33" w:rsidRDefault="00B92B33" w:rsidP="00B92B33">
            <w:pPr>
              <w:numPr>
                <w:ilvl w:val="0"/>
                <w:numId w:val="6"/>
              </w:num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收集优秀的学员成果。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研修资源：</w:t>
            </w:r>
          </w:p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:</w:t>
            </w: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1</w:t>
            </w:r>
            <w:r w:rsidRPr="00B92B33">
              <w:rPr>
                <w:rFonts w:ascii="Calibri" w:hAnsi="Calibri" w:hint="eastAsia"/>
                <w:szCs w:val="24"/>
              </w:rPr>
              <w:t>：组织杨陵教育大讲堂；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2</w:t>
            </w:r>
            <w:r w:rsidRPr="00B92B33">
              <w:rPr>
                <w:rFonts w:ascii="Calibri" w:hAnsi="Calibri" w:hint="eastAsia"/>
                <w:szCs w:val="24"/>
              </w:rPr>
              <w:t>：组织专家团队帅选生成性成果；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3</w:t>
            </w:r>
            <w:r w:rsidRPr="00B92B33">
              <w:rPr>
                <w:rFonts w:ascii="Calibri" w:hAnsi="Calibri" w:hint="eastAsia"/>
                <w:szCs w:val="24"/>
              </w:rPr>
              <w:t>：挖掘出优秀的当地教学资源；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4</w:t>
            </w:r>
            <w:r w:rsidRPr="00B92B33">
              <w:rPr>
                <w:rFonts w:ascii="Calibri" w:hAnsi="Calibri" w:hint="eastAsia"/>
                <w:szCs w:val="24"/>
              </w:rPr>
              <w:t>：提供答疑简报。</w:t>
            </w:r>
          </w:p>
        </w:tc>
      </w:tr>
    </w:tbl>
    <w:p w:rsidR="00B92B33" w:rsidRPr="00B92B33" w:rsidRDefault="00B92B33" w:rsidP="00B92B33">
      <w:pPr>
        <w:rPr>
          <w:rFonts w:ascii="Calibri" w:eastAsia="宋体" w:hAnsi="Calibri" w:cs="Times New Roman"/>
          <w:szCs w:val="24"/>
        </w:rPr>
      </w:pPr>
      <w:r w:rsidRPr="00B92B33">
        <w:rPr>
          <w:rFonts w:ascii="Calibri" w:eastAsia="宋体" w:hAnsi="Calibri" w:cs="Times New Roman" w:hint="eastAsia"/>
          <w:szCs w:val="24"/>
        </w:rPr>
        <w:t xml:space="preserve"> </w:t>
      </w:r>
    </w:p>
    <w:p w:rsidR="00B92B33" w:rsidRPr="00B92B33" w:rsidRDefault="00B92B33" w:rsidP="00B92B33">
      <w:pPr>
        <w:rPr>
          <w:rFonts w:ascii="Calibri" w:eastAsia="宋体" w:hAnsi="Calibri" w:cs="Times New Roman"/>
          <w:b/>
          <w:bCs/>
          <w:szCs w:val="24"/>
        </w:rPr>
      </w:pPr>
      <w:r w:rsidRPr="00B92B33">
        <w:rPr>
          <w:rFonts w:ascii="Calibri" w:eastAsia="宋体" w:hAnsi="Calibri" w:cs="Times New Roman" w:hint="eastAsia"/>
          <w:b/>
          <w:bCs/>
          <w:szCs w:val="24"/>
        </w:rPr>
        <w:t>第五阶段：消化生成性资源</w:t>
      </w:r>
    </w:p>
    <w:tbl>
      <w:tblPr>
        <w:tblStyle w:val="ad"/>
        <w:tblW w:w="8520" w:type="dxa"/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研修主题：生成性问题解析，生成性资源学习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培训时间：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5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11</w:t>
            </w:r>
            <w:r w:rsidRPr="00B92B33">
              <w:rPr>
                <w:rFonts w:ascii="Calibri" w:hAnsi="Calibri" w:hint="eastAsia"/>
                <w:szCs w:val="24"/>
              </w:rPr>
              <w:t>日—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5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20</w:t>
            </w:r>
            <w:r w:rsidRPr="00B92B33">
              <w:rPr>
                <w:rFonts w:ascii="Calibri" w:hAnsi="Calibri" w:hint="eastAsia"/>
                <w:szCs w:val="24"/>
              </w:rPr>
              <w:t>日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研修活动：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1.</w:t>
            </w:r>
            <w:r w:rsidRPr="00B92B33">
              <w:rPr>
                <w:rFonts w:ascii="Calibri" w:hAnsi="Calibri" w:hint="eastAsia"/>
                <w:szCs w:val="24"/>
              </w:rPr>
              <w:t>组织学员研讨交流生成性、有代表性的问题，专家指导，加深对问题的理解和认识；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2.</w:t>
            </w:r>
            <w:r w:rsidRPr="00B92B33">
              <w:rPr>
                <w:rFonts w:ascii="Calibri" w:hAnsi="Calibri" w:hint="eastAsia"/>
                <w:szCs w:val="24"/>
              </w:rPr>
              <w:t>组织学员学习、研讨分析生成性培训成果，在研析的教研活动中进行分享、交流。</w:t>
            </w:r>
          </w:p>
        </w:tc>
      </w:tr>
      <w:tr w:rsidR="00B92B33" w:rsidRPr="00B92B33" w:rsidTr="00A74B67"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学员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辅导教师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项目组</w:t>
            </w:r>
          </w:p>
        </w:tc>
      </w:tr>
      <w:tr w:rsidR="00B92B33" w:rsidRPr="00B92B33" w:rsidTr="00A74B67">
        <w:tc>
          <w:tcPr>
            <w:tcW w:w="2840" w:type="dxa"/>
            <w:vAlign w:val="center"/>
          </w:tcPr>
          <w:p w:rsidR="00B92B33" w:rsidRPr="00B92B33" w:rsidRDefault="00B92B33" w:rsidP="00B92B33">
            <w:pPr>
              <w:widowControl/>
              <w:jc w:val="left"/>
              <w:textAlignment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生成性核心问题解析与研讨：围绕核心问题进行研讨</w:t>
            </w:r>
          </w:p>
        </w:tc>
        <w:tc>
          <w:tcPr>
            <w:tcW w:w="2840" w:type="dxa"/>
            <w:vAlign w:val="center"/>
          </w:tcPr>
          <w:p w:rsidR="00B92B33" w:rsidRPr="00B92B33" w:rsidRDefault="00B92B33" w:rsidP="00B92B33">
            <w:pPr>
              <w:widowControl/>
              <w:jc w:val="left"/>
              <w:textAlignment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组织学员进行生成性问题学习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组建专家团队对生成性问题、生成性资源进行指导、点评</w:t>
            </w:r>
          </w:p>
        </w:tc>
      </w:tr>
      <w:tr w:rsidR="00B92B33" w:rsidRPr="00B92B33" w:rsidTr="00A74B67">
        <w:tc>
          <w:tcPr>
            <w:tcW w:w="8520" w:type="dxa"/>
            <w:gridSpan w:val="3"/>
            <w:vAlign w:val="center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研修资源：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1</w:t>
            </w:r>
            <w:r w:rsidRPr="00B92B33">
              <w:rPr>
                <w:rFonts w:ascii="Calibri" w:hAnsi="Calibri" w:hint="eastAsia"/>
                <w:szCs w:val="24"/>
              </w:rPr>
              <w:t>：共享生成性资源；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2</w:t>
            </w:r>
            <w:r w:rsidRPr="00B92B33">
              <w:rPr>
                <w:rFonts w:ascii="Calibri" w:hAnsi="Calibri" w:hint="eastAsia"/>
                <w:szCs w:val="24"/>
              </w:rPr>
              <w:t>：组建优秀的专家团队；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3</w:t>
            </w:r>
            <w:r w:rsidRPr="00B92B33">
              <w:rPr>
                <w:rFonts w:ascii="Calibri" w:hAnsi="Calibri" w:hint="eastAsia"/>
                <w:szCs w:val="24"/>
              </w:rPr>
              <w:t>：生成性资源学习；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4</w:t>
            </w:r>
            <w:r w:rsidRPr="00B92B33">
              <w:rPr>
                <w:rFonts w:ascii="Calibri" w:hAnsi="Calibri" w:hint="eastAsia"/>
                <w:szCs w:val="24"/>
              </w:rPr>
              <w:t>：提供生成性资源总结简报。</w:t>
            </w:r>
          </w:p>
        </w:tc>
      </w:tr>
    </w:tbl>
    <w:p w:rsidR="00B92B33" w:rsidRPr="00B92B33" w:rsidRDefault="00B92B33" w:rsidP="00B92B33">
      <w:pPr>
        <w:rPr>
          <w:rFonts w:ascii="Calibri" w:eastAsia="宋体" w:hAnsi="Calibri" w:cs="Times New Roman"/>
          <w:szCs w:val="24"/>
        </w:rPr>
      </w:pPr>
    </w:p>
    <w:p w:rsidR="00B92B33" w:rsidRPr="00B92B33" w:rsidRDefault="00B92B33" w:rsidP="00B92B33">
      <w:pPr>
        <w:rPr>
          <w:rFonts w:ascii="Calibri" w:eastAsia="宋体" w:hAnsi="Calibri" w:cs="Times New Roman"/>
          <w:b/>
          <w:bCs/>
          <w:szCs w:val="24"/>
        </w:rPr>
      </w:pPr>
      <w:r w:rsidRPr="00B92B33">
        <w:rPr>
          <w:rFonts w:ascii="Calibri" w:eastAsia="宋体" w:hAnsi="Calibri" w:cs="Times New Roman" w:hint="eastAsia"/>
          <w:b/>
          <w:bCs/>
          <w:szCs w:val="24"/>
        </w:rPr>
        <w:t>第六阶段：成果展示与分享</w:t>
      </w:r>
    </w:p>
    <w:tbl>
      <w:tblPr>
        <w:tblStyle w:val="ad"/>
        <w:tblW w:w="8520" w:type="dxa"/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研修主题：总结研修成果，打造常态化研修社区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培训时间：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5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20</w:t>
            </w:r>
            <w:r w:rsidRPr="00B92B33">
              <w:rPr>
                <w:rFonts w:ascii="Calibri" w:hAnsi="Calibri" w:hint="eastAsia"/>
                <w:szCs w:val="24"/>
              </w:rPr>
              <w:t>日—</w:t>
            </w:r>
            <w:r w:rsidRPr="00B92B33">
              <w:rPr>
                <w:rFonts w:ascii="Calibri" w:hAnsi="Calibri" w:hint="eastAsia"/>
                <w:szCs w:val="24"/>
              </w:rPr>
              <w:t>2017</w:t>
            </w:r>
            <w:r w:rsidRPr="00B92B33">
              <w:rPr>
                <w:rFonts w:ascii="Calibri" w:hAnsi="Calibri" w:hint="eastAsia"/>
                <w:szCs w:val="24"/>
              </w:rPr>
              <w:t>年</w:t>
            </w:r>
            <w:r w:rsidRPr="00B92B33">
              <w:rPr>
                <w:rFonts w:ascii="Calibri" w:hAnsi="Calibri" w:hint="eastAsia"/>
                <w:szCs w:val="24"/>
              </w:rPr>
              <w:t>5</w:t>
            </w:r>
            <w:r w:rsidRPr="00B92B33">
              <w:rPr>
                <w:rFonts w:ascii="Calibri" w:hAnsi="Calibri" w:hint="eastAsia"/>
                <w:szCs w:val="24"/>
              </w:rPr>
              <w:t>月</w:t>
            </w:r>
            <w:r w:rsidRPr="00B92B33">
              <w:rPr>
                <w:rFonts w:ascii="Calibri" w:hAnsi="Calibri" w:hint="eastAsia"/>
                <w:szCs w:val="24"/>
              </w:rPr>
              <w:t>31</w:t>
            </w:r>
            <w:r w:rsidRPr="00B92B33">
              <w:rPr>
                <w:rFonts w:ascii="Calibri" w:hAnsi="Calibri" w:hint="eastAsia"/>
                <w:szCs w:val="24"/>
              </w:rPr>
              <w:t>日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研修活动：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1.</w:t>
            </w:r>
            <w:r w:rsidRPr="00B92B33">
              <w:rPr>
                <w:rFonts w:ascii="Calibri" w:hAnsi="Calibri" w:hint="eastAsia"/>
                <w:szCs w:val="24"/>
              </w:rPr>
              <w:t>建立起优质的资源库。为教师常态化专业提升与发展提供可学习、借鉴的优秀教学设计与案例；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2.</w:t>
            </w:r>
            <w:r w:rsidRPr="00B92B33">
              <w:rPr>
                <w:rFonts w:ascii="Calibri" w:hAnsi="Calibri" w:hint="eastAsia"/>
                <w:szCs w:val="24"/>
              </w:rPr>
              <w:t>研修总结。</w:t>
            </w:r>
          </w:p>
        </w:tc>
      </w:tr>
      <w:tr w:rsidR="00B92B33" w:rsidRPr="00B92B33" w:rsidTr="00A74B67"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学员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辅导教师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项目组</w:t>
            </w:r>
          </w:p>
        </w:tc>
      </w:tr>
      <w:tr w:rsidR="00B92B33" w:rsidRPr="00B92B33" w:rsidTr="00A74B67">
        <w:tc>
          <w:tcPr>
            <w:tcW w:w="2840" w:type="dxa"/>
          </w:tcPr>
          <w:p w:rsidR="00B92B33" w:rsidRPr="00B92B33" w:rsidRDefault="00B92B33" w:rsidP="00B92B33">
            <w:pPr>
              <w:numPr>
                <w:ilvl w:val="0"/>
                <w:numId w:val="7"/>
              </w:num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培训感言：发布培训感言</w:t>
            </w:r>
          </w:p>
          <w:p w:rsidR="00B92B33" w:rsidRPr="00B92B33" w:rsidRDefault="00B92B33" w:rsidP="00B92B33">
            <w:pPr>
              <w:numPr>
                <w:ilvl w:val="0"/>
                <w:numId w:val="7"/>
              </w:num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研修总结：提交研修总结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3.</w:t>
            </w:r>
            <w:r w:rsidRPr="00B92B33">
              <w:rPr>
                <w:rFonts w:ascii="Calibri" w:hAnsi="Calibri" w:hint="eastAsia"/>
                <w:szCs w:val="24"/>
              </w:rPr>
              <w:t>培训调研：完成培训末期调查问卷</w:t>
            </w:r>
          </w:p>
          <w:p w:rsidR="00B92B33" w:rsidRPr="00B92B33" w:rsidRDefault="00B92B33" w:rsidP="00B92B33">
            <w:pPr>
              <w:tabs>
                <w:tab w:val="left" w:pos="1656"/>
              </w:tabs>
              <w:rPr>
                <w:rFonts w:ascii="Calibri" w:hAnsi="Calibri"/>
                <w:szCs w:val="24"/>
              </w:rPr>
            </w:pPr>
          </w:p>
          <w:p w:rsidR="00B92B33" w:rsidRPr="00B92B33" w:rsidRDefault="00B92B33" w:rsidP="00B92B33">
            <w:pPr>
              <w:tabs>
                <w:tab w:val="left" w:pos="1656"/>
              </w:tabs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840" w:type="dxa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提交研修总结：教研组学习简报</w:t>
            </w:r>
          </w:p>
        </w:tc>
        <w:tc>
          <w:tcPr>
            <w:tcW w:w="2840" w:type="dxa"/>
          </w:tcPr>
          <w:p w:rsidR="00B92B33" w:rsidRPr="00B92B33" w:rsidRDefault="00B92B33" w:rsidP="00B92B33">
            <w:pPr>
              <w:numPr>
                <w:ilvl w:val="0"/>
                <w:numId w:val="8"/>
              </w:num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汇总生成性资源，内如资源库；</w:t>
            </w:r>
          </w:p>
          <w:p w:rsidR="00B92B33" w:rsidRPr="00B92B33" w:rsidRDefault="00B92B33" w:rsidP="00B92B33">
            <w:pPr>
              <w:numPr>
                <w:ilvl w:val="0"/>
                <w:numId w:val="8"/>
              </w:num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进行优秀学员、优秀辅导教师评选；</w:t>
            </w:r>
          </w:p>
          <w:p w:rsidR="00B92B33" w:rsidRPr="00B92B33" w:rsidRDefault="00B92B33" w:rsidP="00B92B33">
            <w:pPr>
              <w:numPr>
                <w:ilvl w:val="0"/>
                <w:numId w:val="8"/>
              </w:num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项目总结；</w:t>
            </w:r>
          </w:p>
          <w:p w:rsidR="00B92B33" w:rsidRPr="00B92B33" w:rsidRDefault="00B92B33" w:rsidP="00B92B33">
            <w:pPr>
              <w:numPr>
                <w:ilvl w:val="0"/>
                <w:numId w:val="8"/>
              </w:num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打造常态化学习社区</w:t>
            </w:r>
          </w:p>
        </w:tc>
      </w:tr>
      <w:tr w:rsidR="00B92B33" w:rsidRPr="00B92B33" w:rsidTr="00A74B67">
        <w:tc>
          <w:tcPr>
            <w:tcW w:w="8520" w:type="dxa"/>
            <w:gridSpan w:val="3"/>
          </w:tcPr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研修资源：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1</w:t>
            </w:r>
            <w:r w:rsidRPr="00B92B33">
              <w:rPr>
                <w:rFonts w:ascii="Calibri" w:hAnsi="Calibri" w:hint="eastAsia"/>
                <w:szCs w:val="24"/>
              </w:rPr>
              <w:t>：为地方建立优质的资源库；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2</w:t>
            </w:r>
            <w:r w:rsidRPr="00B92B33">
              <w:rPr>
                <w:rFonts w:ascii="Calibri" w:hAnsi="Calibri" w:hint="eastAsia"/>
                <w:szCs w:val="24"/>
              </w:rPr>
              <w:t>：形成本地优秀学员资源库；</w:t>
            </w:r>
          </w:p>
          <w:p w:rsidR="00B92B33" w:rsidRPr="00B92B33" w:rsidRDefault="00B92B33" w:rsidP="00B92B33">
            <w:pPr>
              <w:tabs>
                <w:tab w:val="left" w:pos="1656"/>
              </w:tabs>
              <w:jc w:val="left"/>
              <w:rPr>
                <w:rFonts w:ascii="Calibri" w:hAnsi="Calibri"/>
                <w:szCs w:val="24"/>
              </w:rPr>
            </w:pPr>
            <w:r w:rsidRPr="00B92B33">
              <w:rPr>
                <w:rFonts w:ascii="Calibri" w:hAnsi="Calibri" w:hint="eastAsia"/>
                <w:szCs w:val="24"/>
              </w:rPr>
              <w:t>活动</w:t>
            </w:r>
            <w:r w:rsidRPr="00B92B33">
              <w:rPr>
                <w:rFonts w:ascii="Calibri" w:hAnsi="Calibri" w:hint="eastAsia"/>
                <w:szCs w:val="24"/>
              </w:rPr>
              <w:t>3</w:t>
            </w:r>
            <w:r w:rsidRPr="00B92B33">
              <w:rPr>
                <w:rFonts w:ascii="Calibri" w:hAnsi="Calibri" w:hint="eastAsia"/>
                <w:szCs w:val="24"/>
              </w:rPr>
              <w:t>：提供项目汇编。</w:t>
            </w:r>
          </w:p>
        </w:tc>
      </w:tr>
    </w:tbl>
    <w:p w:rsidR="00DE648F" w:rsidRPr="001F3626" w:rsidRDefault="00DE648F" w:rsidP="00353B26">
      <w:pPr>
        <w:spacing w:line="360" w:lineRule="exact"/>
        <w:rPr>
          <w:rFonts w:ascii="仿宋_GB2312" w:eastAsia="仿宋_GB2312" w:hAnsi="Times New Roman" w:cs="Times New Roman" w:hint="eastAsia"/>
          <w:sz w:val="28"/>
          <w:szCs w:val="28"/>
        </w:rPr>
      </w:pPr>
      <w:bookmarkStart w:id="0" w:name="_GoBack"/>
      <w:bookmarkEnd w:id="0"/>
    </w:p>
    <w:sectPr w:rsidR="00DE648F" w:rsidRPr="001F3626" w:rsidSect="00AE51CD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18" w:rsidRDefault="00170218" w:rsidP="00A33ABD">
      <w:r>
        <w:separator/>
      </w:r>
    </w:p>
  </w:endnote>
  <w:endnote w:type="continuationSeparator" w:id="0">
    <w:p w:rsidR="00170218" w:rsidRDefault="00170218" w:rsidP="00A3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99280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noProof/>
        <w:sz w:val="28"/>
        <w:szCs w:val="28"/>
        <w:lang w:val="zh-CN"/>
      </w:rPr>
    </w:sdtEndPr>
    <w:sdtContent>
      <w:p w:rsidR="00550C60" w:rsidRPr="00AE51CD" w:rsidRDefault="00550C60">
        <w:pPr>
          <w:pStyle w:val="a9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 w:rsidRPr="00AE51C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E51CD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AE51C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353B26" w:rsidRPr="00353B2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353B26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AE51C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fldChar w:fldCharType="end"/>
        </w:r>
      </w:p>
    </w:sdtContent>
  </w:sdt>
  <w:p w:rsidR="00550C60" w:rsidRDefault="00550C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18" w:rsidRDefault="00170218" w:rsidP="00A33ABD">
      <w:r>
        <w:separator/>
      </w:r>
    </w:p>
  </w:footnote>
  <w:footnote w:type="continuationSeparator" w:id="0">
    <w:p w:rsidR="00170218" w:rsidRDefault="00170218" w:rsidP="00A3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E835E"/>
    <w:multiLevelType w:val="singleLevel"/>
    <w:tmpl w:val="58AE835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8AE84D0"/>
    <w:multiLevelType w:val="singleLevel"/>
    <w:tmpl w:val="58AE84D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8AE89F2"/>
    <w:multiLevelType w:val="singleLevel"/>
    <w:tmpl w:val="58AE89F2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8AE8A5B"/>
    <w:multiLevelType w:val="singleLevel"/>
    <w:tmpl w:val="58AE8A5B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8AE8B30"/>
    <w:multiLevelType w:val="singleLevel"/>
    <w:tmpl w:val="58AE8B3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8AE8E55"/>
    <w:multiLevelType w:val="singleLevel"/>
    <w:tmpl w:val="58AE8E55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58AE9234"/>
    <w:multiLevelType w:val="singleLevel"/>
    <w:tmpl w:val="58AE9234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8AE92AC"/>
    <w:multiLevelType w:val="singleLevel"/>
    <w:tmpl w:val="58AE92A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C8"/>
    <w:rsid w:val="00027F6F"/>
    <w:rsid w:val="00035C74"/>
    <w:rsid w:val="000B6498"/>
    <w:rsid w:val="0015074C"/>
    <w:rsid w:val="00170218"/>
    <w:rsid w:val="00192038"/>
    <w:rsid w:val="00192E9E"/>
    <w:rsid w:val="001F3626"/>
    <w:rsid w:val="00256B92"/>
    <w:rsid w:val="002A2A69"/>
    <w:rsid w:val="003200BF"/>
    <w:rsid w:val="003242C2"/>
    <w:rsid w:val="00346A7B"/>
    <w:rsid w:val="00353B26"/>
    <w:rsid w:val="003A367B"/>
    <w:rsid w:val="00405D68"/>
    <w:rsid w:val="004226B0"/>
    <w:rsid w:val="004B7031"/>
    <w:rsid w:val="004B7D72"/>
    <w:rsid w:val="004E0E60"/>
    <w:rsid w:val="005257CB"/>
    <w:rsid w:val="00537B10"/>
    <w:rsid w:val="00550C60"/>
    <w:rsid w:val="00581AC8"/>
    <w:rsid w:val="005853D3"/>
    <w:rsid w:val="006169B5"/>
    <w:rsid w:val="0062696C"/>
    <w:rsid w:val="00637587"/>
    <w:rsid w:val="00693ED2"/>
    <w:rsid w:val="0072067A"/>
    <w:rsid w:val="00737F39"/>
    <w:rsid w:val="0078775B"/>
    <w:rsid w:val="007A62C1"/>
    <w:rsid w:val="007C7E6A"/>
    <w:rsid w:val="007D4C3D"/>
    <w:rsid w:val="00834BE8"/>
    <w:rsid w:val="00841480"/>
    <w:rsid w:val="00850EBD"/>
    <w:rsid w:val="008E03D0"/>
    <w:rsid w:val="008F112F"/>
    <w:rsid w:val="009376A9"/>
    <w:rsid w:val="009C1B7B"/>
    <w:rsid w:val="009C2150"/>
    <w:rsid w:val="009D49B9"/>
    <w:rsid w:val="009E7F5B"/>
    <w:rsid w:val="00A33ABD"/>
    <w:rsid w:val="00A43DC8"/>
    <w:rsid w:val="00A828AB"/>
    <w:rsid w:val="00AC4D1B"/>
    <w:rsid w:val="00AE51CD"/>
    <w:rsid w:val="00B92B33"/>
    <w:rsid w:val="00BA4976"/>
    <w:rsid w:val="00BA77EE"/>
    <w:rsid w:val="00BF6A0B"/>
    <w:rsid w:val="00C33384"/>
    <w:rsid w:val="00C649AD"/>
    <w:rsid w:val="00C81838"/>
    <w:rsid w:val="00CB2224"/>
    <w:rsid w:val="00D076B7"/>
    <w:rsid w:val="00D316DE"/>
    <w:rsid w:val="00D93781"/>
    <w:rsid w:val="00DE648F"/>
    <w:rsid w:val="00DF2CDE"/>
    <w:rsid w:val="00E4661B"/>
    <w:rsid w:val="00E713BE"/>
    <w:rsid w:val="00E723B5"/>
    <w:rsid w:val="00F3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126D6"/>
  <w15:chartTrackingRefBased/>
  <w15:docId w15:val="{D8B21D6B-61F9-4506-BAF6-22CE0356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81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384"/>
    <w:rPr>
      <w:color w:val="0000FF" w:themeColor="hyperlink"/>
      <w:u w:val="single"/>
    </w:rPr>
  </w:style>
  <w:style w:type="character" w:styleId="a4">
    <w:name w:val="Mention"/>
    <w:basedOn w:val="a0"/>
    <w:uiPriority w:val="99"/>
    <w:semiHidden/>
    <w:unhideWhenUsed/>
    <w:rsid w:val="00C33384"/>
    <w:rPr>
      <w:color w:val="2B579A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035C7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35C74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3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33AB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33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33ABD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F362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F3626"/>
  </w:style>
  <w:style w:type="table" w:styleId="ad">
    <w:name w:val="Table Grid"/>
    <w:basedOn w:val="a1"/>
    <w:qFormat/>
    <w:rsid w:val="00B92B3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2017-03-21T02:28:00Z</cp:lastPrinted>
  <dcterms:created xsi:type="dcterms:W3CDTF">2017-03-21T03:44:00Z</dcterms:created>
  <dcterms:modified xsi:type="dcterms:W3CDTF">2017-03-21T03:44:00Z</dcterms:modified>
</cp:coreProperties>
</file>