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eastAsia="方正小标宋简体"/>
          <w:b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</w:p>
    <w:p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 xml:space="preserve">铝的残留量(干样品，以Al计)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铝主要是在制作粉条、粉丝过程中添加明矾（十二水硫酸铝钾）引入，明矾（十二水硫酸铝钾）是一种食品添加剂，制作粉条、粉丝添加明矾可以使成品更加筋道，根据《国家卫生计生委关于批准β－半乳糖苷酶为食品添加剂新品种等的公告（2015年第1号）》规定，粉条、粉丝中铝的残留量（干样品以Al计）不得超过200mg/kg。铝残留量超标的原因可能是个别企业为增加产品口感，在生产过程中超限量、超范围使用含铝食品添加剂，或者其使用的复配添加剂中铝含量过高。</w:t>
      </w:r>
      <w:r>
        <w:rPr>
          <w:rFonts w:hint="eastAsia" w:ascii="仿宋_GB2312" w:hAnsi="仿宋_GB2312" w:eastAsia="仿宋_GB2312" w:cs="仿宋_GB2312"/>
          <w:color w:val="auto"/>
          <w:sz w:val="32"/>
          <w:szCs w:val="22"/>
        </w:rPr>
        <w:t>铝是一种低毒金属元素，它并非人体需要的微量元素，不会导致急性中毒，但食品中含有的铝超过国家标准就会对人体造成危害。人体摄入铝后仅有10％-15％能排泄到体外，大部分会在体内蓄积，与多种蛋白质、酶等人体重要成分结合，影响体内多种生化反应，长期摄入会损伤大脑，导致痴呆，还可能出现贫血、骨质疏松等疾病，尤其对身体抵抗力较弱的老人、儿童和孕妇产生危害，可导致儿童发育迟缓、老年人出现痴呆，孕妇摄入则会影响胎儿发育。 食用铝超标的膨化食品，铝会在人体内不断的累积，引起神经系统的病变，干扰人的思维、意识和记忆功能，严重者可能痴呆。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B686E"/>
    <w:multiLevelType w:val="multilevel"/>
    <w:tmpl w:val="562B686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41692E"/>
    <w:rsid w:val="03B75A23"/>
    <w:rsid w:val="053327F3"/>
    <w:rsid w:val="05A5257F"/>
    <w:rsid w:val="0BFB34FE"/>
    <w:rsid w:val="10190546"/>
    <w:rsid w:val="115C099F"/>
    <w:rsid w:val="142C146A"/>
    <w:rsid w:val="1C066317"/>
    <w:rsid w:val="20D23529"/>
    <w:rsid w:val="21FF07D6"/>
    <w:rsid w:val="22055E94"/>
    <w:rsid w:val="2AF07ADC"/>
    <w:rsid w:val="2FC52700"/>
    <w:rsid w:val="322342BD"/>
    <w:rsid w:val="38F307F8"/>
    <w:rsid w:val="3A4B0011"/>
    <w:rsid w:val="427B2D94"/>
    <w:rsid w:val="4D6D181D"/>
    <w:rsid w:val="52977226"/>
    <w:rsid w:val="5537567C"/>
    <w:rsid w:val="577E2F74"/>
    <w:rsid w:val="625201B8"/>
    <w:rsid w:val="6376706C"/>
    <w:rsid w:val="63A2641B"/>
    <w:rsid w:val="64BA49FE"/>
    <w:rsid w:val="653F475D"/>
    <w:rsid w:val="66700262"/>
    <w:rsid w:val="67A64FFC"/>
    <w:rsid w:val="690D2A6B"/>
    <w:rsid w:val="6F6A6F16"/>
    <w:rsid w:val="70A4352E"/>
    <w:rsid w:val="739768FA"/>
    <w:rsid w:val="79A90DC1"/>
    <w:rsid w:val="7B5A269A"/>
    <w:rsid w:val="7C7A39E6"/>
    <w:rsid w:val="7C9D7165"/>
    <w:rsid w:val="7CCC134C"/>
    <w:rsid w:val="7CF63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2019-09-10T08:51:54Z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