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0939CE" w:rsidRDefault="000939CE" w:rsidP="000939CE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餐饮食品</w:t>
      </w:r>
    </w:p>
    <w:p w:rsidR="000939CE" w:rsidRDefault="000939CE" w:rsidP="000939CE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0939CE" w:rsidRDefault="000939CE" w:rsidP="000939CE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0939CE">
        <w:rPr>
          <w:rFonts w:ascii="仿宋" w:eastAsia="仿宋" w:hAnsi="仿宋" w:cs="仿宋" w:hint="eastAsia"/>
          <w:sz w:val="32"/>
          <w:szCs w:val="32"/>
        </w:rPr>
        <w:t>食品整治办〔2008〕3 号、整顿办函〔2011〕1号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卫生部、国家食品药品监督管理局公告2012年第10号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14934-2016《食品安全国家标准消毒餐(饮)具》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0939CE" w:rsidRDefault="000939CE" w:rsidP="000939CE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0939CE" w:rsidRDefault="000939CE" w:rsidP="000939CE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P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复用餐饮具(餐馆自行消毒)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大肠菌群、阴离子合成洗涤剂（以十二烷基苯磺酸钠计）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608E7" w:rsidRPr="005608E7" w:rsidRDefault="000939CE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发酵面制品</w:t>
      </w:r>
      <w:r w:rsidR="005608E7"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5608E7"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苯甲酸及其钠盐（以苯甲酸计）、山梨酸及其钾盐（以山梨酸计）、糖精钠（以糖精计）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939CE" w:rsidRDefault="005608E7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生制面制品(自制)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其他熟肉类(自制)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山梨酸及其钾盐（以山梨酸计）、糖精钠（以糖精计）、亚硝酸盐(以亚硝酸钠计)、胭脂红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5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油辣椒(自制)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罗丹明B、苏丹红Ⅰ、苏丹红Ⅱ、苏丹红Ⅲ、苏丹红Ⅳ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608E7" w:rsidRDefault="005608E7" w:rsidP="005608E7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二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豆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制品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5608E7" w:rsidRDefault="005608E7" w:rsidP="005608E7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608E7" w:rsidRP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</w:t>
      </w:r>
      <w:r w:rsidR="005608E7"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</w:t>
      </w:r>
      <w:r w:rsid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943A75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苯甲酸及其钠盐（以苯甲酸计）、铝的残留量（干样品，以Al计）、山梨酸及其钾盐（以山梨酸计）、脱氢乙酸及其钠盐（以脱氢乙酸计）</w:t>
      </w:r>
      <w:r w:rsid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943A75" w:rsidRDefault="00943A75" w:rsidP="00943A75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、糕点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7099-2015</w:t>
      </w:r>
      <w:r>
        <w:rPr>
          <w:rFonts w:ascii="仿宋" w:eastAsia="仿宋" w:hAnsi="仿宋" w:cs="仿宋" w:hint="eastAsia"/>
          <w:sz w:val="32"/>
          <w:szCs w:val="32"/>
        </w:rPr>
        <w:t>《</w:t>
      </w:r>
      <w:r w:rsidRP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糕点、面包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》指标的要求。</w:t>
      </w:r>
    </w:p>
    <w:p w:rsidR="00943A75" w:rsidRDefault="00943A75" w:rsidP="00943A75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糕点的抽检项目包括</w:t>
      </w:r>
      <w:r w:rsidRPr="00943A75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过氧化值（以脂肪计）、铝的残留量（干样品，以Al计）、三氯蔗糖、山梨酸及其钾盐（以山梨酸计）、酸价（以脂肪计）（KOH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943A75" w:rsidRDefault="00943A75" w:rsidP="00943A75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lastRenderedPageBreak/>
        <w:t>四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>
        <w:rPr>
          <w:rFonts w:ascii="黑体" w:eastAsia="黑体" w:cs="黑体" w:hint="eastAsia"/>
          <w:color w:val="000000" w:themeColor="text1"/>
          <w:sz w:val="32"/>
          <w:szCs w:val="32"/>
        </w:rPr>
        <w:t>粮食加工品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700C26" w:rsidRPr="00700C26">
        <w:rPr>
          <w:rFonts w:ascii="仿宋" w:eastAsia="仿宋" w:hAnsi="仿宋" w:cs="仿宋" w:hint="eastAsia"/>
          <w:sz w:val="32"/>
          <w:szCs w:val="32"/>
        </w:rPr>
        <w:t>GB 2761-2017</w:t>
      </w:r>
      <w:r w:rsid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700C26" w:rsidRPr="00700C26">
        <w:rPr>
          <w:rFonts w:ascii="仿宋" w:eastAsia="仿宋" w:hAnsi="仿宋" w:cs="仿宋" w:hint="eastAsia"/>
          <w:sz w:val="32"/>
          <w:szCs w:val="32"/>
        </w:rPr>
        <w:t>食品安全国家标准 食品中真菌毒素限量</w:t>
      </w:r>
      <w:r w:rsid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700C26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中污染物限量》指标的要求。</w:t>
      </w:r>
    </w:p>
    <w:p w:rsidR="00943A75" w:rsidRDefault="00943A75" w:rsidP="00943A75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大米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</w:t>
      </w:r>
      <w:r w:rsidR="00700C26"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Cd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计）、黄曲霉毒素</w:t>
      </w:r>
      <w:r w:rsidR="00700C26"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="00700C26"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、铅（以</w:t>
      </w:r>
      <w:r w:rsidR="00700C26"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Pb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943A75" w:rsidRDefault="00943A75" w:rsidP="00700C2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小麦粉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</w:t>
      </w:r>
      <w:r w:rsidR="00700C26"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Cd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计）、黄曲霉毒素</w:t>
      </w:r>
      <w:r w:rsidR="00700C26"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="00700C26"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="00700C26"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、脱氧雪腐镰刀菌烯醇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00C26" w:rsidRDefault="00700C26" w:rsidP="00700C26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发酵面制品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苯甲酸及其钠盐（以苯甲酸计）、山梨酸及其钾盐（以山梨酸计）、糖精钠（以糖精计）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00C26" w:rsidRPr="00C36317" w:rsidRDefault="00700C26" w:rsidP="00700C26">
      <w:pPr>
        <w:adjustRightInd w:val="0"/>
        <w:spacing w:line="640" w:lineRule="exact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玉米粉(片、渣)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黄曲霉毒素</w:t>
      </w:r>
      <w:r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B</w:t>
      </w:r>
      <w:r w:rsidRPr="00700C26">
        <w:rPr>
          <w:rFonts w:ascii="仿宋_GB2312" w:eastAsia="仿宋_GB2312" w:cs="仿宋_GB2312"/>
          <w:color w:val="000000" w:themeColor="text1"/>
          <w:sz w:val="32"/>
          <w:szCs w:val="32"/>
        </w:rPr>
        <w:t>₁</w:t>
      </w:r>
      <w:r w:rsidRPr="00700C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、玉米赤霉烯酮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F6C04" w:rsidRDefault="00E36E4C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93306">
        <w:rPr>
          <w:rFonts w:ascii="黑体" w:eastAsia="黑体" w:cs="黑体" w:hint="eastAsia"/>
          <w:color w:val="000000" w:themeColor="text1"/>
          <w:sz w:val="32"/>
          <w:szCs w:val="32"/>
        </w:rPr>
        <w:t>肉制品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 w:rsidP="00DF222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>
        <w:rPr>
          <w:rFonts w:ascii="仿宋" w:eastAsia="仿宋" w:hAnsi="仿宋" w:cs="仿宋" w:hint="eastAsia"/>
          <w:sz w:val="32"/>
          <w:szCs w:val="32"/>
        </w:rPr>
        <w:t>、GB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C831E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93306" w:rsidRPr="0059330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整顿办函〔2011〕1号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lastRenderedPageBreak/>
        <w:t>（二）检验项目</w:t>
      </w:r>
    </w:p>
    <w:p w:rsidR="004F6C04" w:rsidRDefault="00C36317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酱卤肉制品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镉（以Cd计）、铬（以Cr计）、氯霉素、山梨酸及其钾盐（以山梨酸计）、糖精钠（以糖精计）、脱氢乙酸及其钠盐（以脱氢乙酸计）、亚硝酸盐(以亚硝酸钠计)、胭脂红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C36317" w:rsidRPr="00C36317" w:rsidRDefault="00C36317" w:rsidP="00C36317">
      <w:pPr>
        <w:adjustRightInd w:val="0"/>
        <w:spacing w:line="640" w:lineRule="exact"/>
        <w:ind w:firstLineChars="200" w:firstLine="640"/>
      </w:pPr>
      <w:r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2、熏煮香肠火腿制品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E36E4C" w:rsidRPr="00E36E4C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苯甲酸及其钠盐（以苯甲酸计）、防腐剂混合使用时各自用量占其最大使用量的比例之和、氯霉素、山梨酸及其钾盐（以山梨酸计）、脱氢乙酸及其钠盐（以脱氢乙酸计）、亚硝酸盐(以亚硝酸钠计)、胭脂红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45E3D" w:rsidRDefault="00E36E4C" w:rsidP="00C36317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六</w:t>
      </w:r>
      <w:r w:rsidR="00A45E3D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A45E3D" w:rsidRPr="00A45E3D">
        <w:rPr>
          <w:rFonts w:ascii="黑体" w:eastAsia="黑体" w:cs="黑体" w:hint="eastAsia"/>
          <w:color w:val="000000" w:themeColor="text1"/>
          <w:sz w:val="32"/>
          <w:szCs w:val="32"/>
        </w:rPr>
        <w:t>乳制品</w:t>
      </w:r>
    </w:p>
    <w:p w:rsidR="00A45E3D" w:rsidRDefault="00A45E3D" w:rsidP="00A45E3D">
      <w:pPr>
        <w:adjustRightInd w:val="0"/>
        <w:spacing w:line="64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</w:t>
      </w:r>
      <w:r w:rsidR="00E36E4C" w:rsidRPr="00E36E4C">
        <w:rPr>
          <w:rFonts w:ascii="仿宋" w:eastAsia="仿宋" w:hAnsi="仿宋" w:cs="仿宋" w:hint="eastAsia"/>
          <w:color w:val="000000" w:themeColor="text1"/>
          <w:sz w:val="32"/>
          <w:szCs w:val="32"/>
        </w:rPr>
        <w:t>GB 19302-2010</w:t>
      </w:r>
      <w:r w:rsidR="00E36E4C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E36E4C" w:rsidRPr="00E36E4C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食品安全国家标准 发酵乳</w:t>
      </w:r>
      <w:r w:rsid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E36E4C"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5A2F7A"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卫生部、工业和信息化部、农业部、工商总局质检总局公告2011年第10号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A45E3D" w:rsidRDefault="00A45E3D" w:rsidP="00A45E3D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A45E3D" w:rsidRDefault="00D34EC5" w:rsidP="00D34EC5">
      <w:pPr>
        <w:pStyle w:val="a3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34EC5">
        <w:rPr>
          <w:rFonts w:ascii="仿宋" w:eastAsia="仿宋" w:hAnsi="仿宋" w:cs="仿宋" w:hint="eastAsia"/>
          <w:color w:val="000000" w:themeColor="text1"/>
          <w:sz w:val="32"/>
          <w:szCs w:val="32"/>
        </w:rPr>
        <w:t>乳制品</w:t>
      </w:r>
      <w:r w:rsidR="00A45E3D">
        <w:rPr>
          <w:rFonts w:ascii="仿宋" w:eastAsia="仿宋" w:hAnsi="仿宋" w:cs="仿宋" w:hint="eastAsia"/>
          <w:color w:val="000000" w:themeColor="text1"/>
          <w:sz w:val="32"/>
          <w:szCs w:val="32"/>
        </w:rPr>
        <w:t>的抽检项目包括</w:t>
      </w:r>
      <w:r w:rsidR="005A2F7A" w:rsidRPr="005A2F7A">
        <w:rPr>
          <w:rFonts w:ascii="仿宋" w:eastAsia="仿宋" w:hAnsi="仿宋" w:cs="仿宋" w:hint="eastAsia"/>
          <w:color w:val="000000" w:themeColor="text1"/>
          <w:sz w:val="32"/>
          <w:szCs w:val="32"/>
        </w:rPr>
        <w:t>蛋白质、三聚氰胺</w:t>
      </w:r>
      <w:r w:rsidR="00A45E3D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4F6C04" w:rsidRDefault="005A2F7A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七</w:t>
      </w:r>
      <w:r w:rsidR="00DD23C9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Pr="005A2F7A">
        <w:rPr>
          <w:rFonts w:ascii="黑体" w:eastAsia="黑体" w:cs="黑体" w:hint="eastAsia"/>
          <w:color w:val="000000" w:themeColor="text1"/>
          <w:sz w:val="32"/>
          <w:szCs w:val="32"/>
        </w:rPr>
        <w:t>食用油、油脂及其制品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4F6C04" w:rsidRDefault="00DD23C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加剂使用标准》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A2F7A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="005A2F7A"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2716-2018</w:t>
      </w:r>
      <w:r w:rsidR="005A2F7A">
        <w:rPr>
          <w:rFonts w:ascii="仿宋" w:eastAsia="仿宋" w:hAnsi="仿宋" w:cs="仿宋" w:hint="eastAsia"/>
          <w:sz w:val="32"/>
          <w:szCs w:val="32"/>
        </w:rPr>
        <w:t>《</w:t>
      </w:r>
      <w:r w:rsidR="005A2F7A"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植物油</w:t>
      </w:r>
      <w:r w:rsid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A2F7A"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1535-2017</w:t>
      </w:r>
      <w:r w:rsidR="005A2F7A">
        <w:rPr>
          <w:rFonts w:ascii="仿宋" w:eastAsia="仿宋" w:hAnsi="仿宋" w:cs="仿宋" w:hint="eastAsia"/>
          <w:sz w:val="32"/>
          <w:szCs w:val="32"/>
        </w:rPr>
        <w:t>《</w:t>
      </w:r>
      <w:r w:rsidR="005A2F7A"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大豆油</w:t>
      </w:r>
      <w:r w:rsid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5A2F7A"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GB/T 1536-2021</w:t>
      </w:r>
      <w:r w:rsidR="005A2F7A">
        <w:rPr>
          <w:rFonts w:ascii="仿宋" w:eastAsia="仿宋" w:hAnsi="仿宋" w:cs="仿宋" w:hint="eastAsia"/>
          <w:sz w:val="32"/>
          <w:szCs w:val="32"/>
        </w:rPr>
        <w:t>《</w:t>
      </w:r>
      <w:r w:rsidR="005A2F7A"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菜籽油</w:t>
      </w:r>
      <w:r w:rsid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4F6C04" w:rsidRDefault="00DD23C9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4F6C04" w:rsidRDefault="005A2F7A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食用油、油脂及其制品</w:t>
      </w:r>
      <w:r w:rsidR="00DD23C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="00D34EC5">
        <w:rPr>
          <w:rFonts w:ascii="仿宋_GB2312" w:eastAsia="仿宋_GB2312" w:cs="仿宋_GB2312" w:hint="eastAsia"/>
          <w:color w:val="000000" w:themeColor="text1"/>
          <w:sz w:val="32"/>
          <w:szCs w:val="32"/>
        </w:rPr>
        <w:t>包括</w:t>
      </w:r>
      <w:r w:rsidRPr="005A2F7A">
        <w:rPr>
          <w:rFonts w:ascii="仿宋_GB2312" w:eastAsia="仿宋_GB2312" w:cs="仿宋_GB2312" w:hint="eastAsia"/>
          <w:color w:val="000000" w:themeColor="text1"/>
          <w:sz w:val="32"/>
          <w:szCs w:val="32"/>
        </w:rPr>
        <w:t>过氧化值（以脂肪计）、铅（以Pb计）、溶剂残留量、酸价（以KOH计）、乙基麦芽酚</w:t>
      </w:r>
      <w:r w:rsidR="003D51C3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853A9E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八</w:t>
      </w:r>
      <w:bookmarkStart w:id="0" w:name="_GoBack"/>
      <w:bookmarkEnd w:id="0"/>
      <w:r w:rsidR="00517526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A2F7A">
        <w:rPr>
          <w:rFonts w:ascii="黑体" w:eastAsia="黑体" w:cs="黑体" w:hint="eastAsia"/>
          <w:color w:val="000000" w:themeColor="text1"/>
          <w:sz w:val="32"/>
          <w:szCs w:val="32"/>
        </w:rPr>
        <w:t>食用农产品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31650-2019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食品安全国家标准食品中兽药最大残留限量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2763-2021</w:t>
      </w:r>
      <w:r w:rsidR="00055FF8">
        <w:rPr>
          <w:rFonts w:ascii="仿宋" w:eastAsia="仿宋" w:hAnsi="仿宋" w:cs="仿宋" w:hint="eastAsia"/>
          <w:sz w:val="32"/>
          <w:szCs w:val="32"/>
        </w:rPr>
        <w:t>《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食品中农药最大残留限量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整顿办函〔2010〕50号、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农业农村部公告第250号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国家食品药品监督管理总局　农业部　国家卫生和计划生育委员会关于豆芽生产过程中禁止使用6-苄基腺嘌呤等物质的公告（2015年第11号）、GB 22556-2008</w:t>
      </w:r>
      <w:r w:rsidR="00055FF8">
        <w:rPr>
          <w:rFonts w:ascii="仿宋" w:eastAsia="仿宋" w:hAnsi="仿宋" w:cs="仿宋" w:hint="eastAsia"/>
          <w:sz w:val="32"/>
          <w:szCs w:val="32"/>
        </w:rPr>
        <w:t>《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豆芽卫生标准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E55EAA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猪肉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恩诺沙星（以恩诺沙星与环丙沙星之和计）、磺胺类（总量）、氯霉素、五氯酚酸钠（以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五氯酚计）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E55EAA" w:rsidRDefault="00E55EAA" w:rsidP="00E55EAA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猪肝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甲氧苄啶、克伦特罗、五氯酚酸钠（以五氯酚计）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55FF8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恩诺沙星（以恩诺沙星与环丙沙星之和计）、氟苯尼考、甲氧苄啶、氯霉素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55FF8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猪肝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甲氧苄啶、克伦特罗、五氯酚酸钠（以五氯酚计）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55FF8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樱桃番茄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吡唑醚菌酯、啶虫脒、毒死蜱、氯氟氰菊酯和高效氯氟氰菊酯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55FF8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香蕉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苯醚甲环唑、吡虫啉、腈苯唑、噻虫嗪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055FF8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西瓜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敌敌畏、甲胺磷、克百威、氧乐果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A97A30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="00055FF8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甜瓜类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甲基异柳磷、克百威、烯酰吗啉、氧乐果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9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芹菜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毒死蜱、甲拌磷、克百威、氯氰菊酯和高效氯氰菊酯、氧乐果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葡萄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苯醚甲环唑、己唑醇、灭线磷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11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猕猴桃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敌敌畏、多菌灵、氯吡脲（比效隆）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辣椒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镉（以Cd计）、甲胺磷、克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百威、氧乐果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豇豆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克百威、灭蝇胺、水胺硫磷、氧乐果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吡虫啉、镉（以Cd计）、铅（以Pb计）、噻虫胺、噻虫嗪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毒死蜱、克百威、氧乐果、乙螨唑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柑、橘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丙溴磷、联苯菊酯、三唑磷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番茄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敌敌畏、毒死蜱、克百威、氧乐果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豆芽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4-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氯苯氧乙酸钠（以</w:t>
      </w:r>
      <w:r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4-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氯苯氧乙酸计）、</w:t>
      </w:r>
      <w:r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6-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苄基腺嘌呤（</w:t>
      </w:r>
      <w:r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6-BA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）、铅（以</w:t>
      </w:r>
      <w:r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Pb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计）、亚硫酸盐（以</w:t>
      </w:r>
      <w:r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SO</w:t>
      </w:r>
      <w:r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₂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丙溴磷、联苯菊酯、三唑磷、氧乐果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20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菠菜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阿维菌素、毒死蜱、氟虫腈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淡水鱼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地西泮、恩诺沙星（以恩诺沙星与环丙沙星之和计）、孔雀石绿（孔雀石绿及其代谢物隐色孔雀石绿残留量之和）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海水虾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呋喃唑酮代谢物（AOZ）、镉（以Cd计）、氯霉素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其他水产品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恩诺沙星（以恩诺沙星与环丙沙星之和计）、呋喃唑酮代谢物（AOZ）、氯霉素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恩诺沙星（以恩诺沙星与环丙沙星之和计）、氟苯尼考、甲硝唑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P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:rsidR="004F6C04" w:rsidRPr="00504460" w:rsidRDefault="004F6C04">
      <w:pPr>
        <w:pStyle w:val="a3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C9" w:rsidRDefault="007625C9">
      <w:r>
        <w:separator/>
      </w:r>
    </w:p>
  </w:endnote>
  <w:endnote w:type="continuationSeparator" w:id="0">
    <w:p w:rsidR="007625C9" w:rsidRDefault="0076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C9" w:rsidRDefault="007625C9">
      <w:r>
        <w:separator/>
      </w:r>
    </w:p>
  </w:footnote>
  <w:footnote w:type="continuationSeparator" w:id="0">
    <w:p w:rsidR="007625C9" w:rsidRDefault="0076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272FE"/>
    <w:rsid w:val="0003031D"/>
    <w:rsid w:val="00055FF8"/>
    <w:rsid w:val="000939CE"/>
    <w:rsid w:val="00161AC3"/>
    <w:rsid w:val="001908A8"/>
    <w:rsid w:val="00230F41"/>
    <w:rsid w:val="00233B1E"/>
    <w:rsid w:val="003D51C3"/>
    <w:rsid w:val="003F4F78"/>
    <w:rsid w:val="00452504"/>
    <w:rsid w:val="00455877"/>
    <w:rsid w:val="00466556"/>
    <w:rsid w:val="004969ED"/>
    <w:rsid w:val="004E187C"/>
    <w:rsid w:val="004F6C04"/>
    <w:rsid w:val="00504460"/>
    <w:rsid w:val="00517526"/>
    <w:rsid w:val="00540391"/>
    <w:rsid w:val="005608E7"/>
    <w:rsid w:val="00565E2A"/>
    <w:rsid w:val="00593306"/>
    <w:rsid w:val="005A2F7A"/>
    <w:rsid w:val="005B764A"/>
    <w:rsid w:val="005D2106"/>
    <w:rsid w:val="006067FA"/>
    <w:rsid w:val="006661DC"/>
    <w:rsid w:val="00700C26"/>
    <w:rsid w:val="00727576"/>
    <w:rsid w:val="007625C9"/>
    <w:rsid w:val="00782897"/>
    <w:rsid w:val="00782C76"/>
    <w:rsid w:val="00844E21"/>
    <w:rsid w:val="00853A9E"/>
    <w:rsid w:val="008B6246"/>
    <w:rsid w:val="00943A75"/>
    <w:rsid w:val="00946986"/>
    <w:rsid w:val="00976F04"/>
    <w:rsid w:val="009A37CD"/>
    <w:rsid w:val="009B7608"/>
    <w:rsid w:val="00A30702"/>
    <w:rsid w:val="00A42AC5"/>
    <w:rsid w:val="00A45E3D"/>
    <w:rsid w:val="00A77FC5"/>
    <w:rsid w:val="00A840A0"/>
    <w:rsid w:val="00A97A30"/>
    <w:rsid w:val="00AD2205"/>
    <w:rsid w:val="00B2645E"/>
    <w:rsid w:val="00B90478"/>
    <w:rsid w:val="00BD542D"/>
    <w:rsid w:val="00C00D13"/>
    <w:rsid w:val="00C34A58"/>
    <w:rsid w:val="00C36317"/>
    <w:rsid w:val="00C831E6"/>
    <w:rsid w:val="00CC4919"/>
    <w:rsid w:val="00D34EC5"/>
    <w:rsid w:val="00DB19BC"/>
    <w:rsid w:val="00DB4AB1"/>
    <w:rsid w:val="00DD23C9"/>
    <w:rsid w:val="00DF2224"/>
    <w:rsid w:val="00E36E4C"/>
    <w:rsid w:val="00E55EAA"/>
    <w:rsid w:val="00FB5EB6"/>
    <w:rsid w:val="00FE5959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3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3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22</cp:revision>
  <cp:lastPrinted>2019-10-16T01:23:00Z</cp:lastPrinted>
  <dcterms:created xsi:type="dcterms:W3CDTF">2014-10-29T12:08:00Z</dcterms:created>
  <dcterms:modified xsi:type="dcterms:W3CDTF">2022-11-24T10:37:00Z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