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81" w:rsidRDefault="00AC3EAD">
      <w:pPr>
        <w:adjustRightInd w:val="0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:1</w:t>
      </w:r>
    </w:p>
    <w:p w:rsidR="00950681" w:rsidRDefault="00950681">
      <w:pPr>
        <w:adjustRightInd w:val="0"/>
        <w:spacing w:line="64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950681" w:rsidRPr="00E725F1" w:rsidRDefault="00AC3EAD">
      <w:pPr>
        <w:adjustRightInd w:val="0"/>
        <w:spacing w:line="640" w:lineRule="exact"/>
        <w:ind w:firstLineChars="200" w:firstLine="883"/>
        <w:jc w:val="center"/>
        <w:rPr>
          <w:rFonts w:ascii="方正小标宋简体" w:eastAsia="方正小标宋简体" w:hAnsi="黑体" w:cs="黑体" w:hint="eastAsia"/>
          <w:b/>
          <w:bCs/>
          <w:color w:val="000000" w:themeColor="text1"/>
          <w:sz w:val="44"/>
          <w:szCs w:val="44"/>
        </w:rPr>
      </w:pPr>
      <w:r w:rsidRPr="00E725F1">
        <w:rPr>
          <w:rFonts w:ascii="方正小标宋简体" w:eastAsia="方正小标宋简体" w:hAnsi="黑体" w:cs="黑体" w:hint="eastAsia"/>
          <w:b/>
          <w:bCs/>
          <w:color w:val="000000" w:themeColor="text1"/>
          <w:sz w:val="44"/>
          <w:szCs w:val="44"/>
        </w:rPr>
        <w:t>本次检验项目</w:t>
      </w:r>
    </w:p>
    <w:p w:rsidR="00950681" w:rsidRPr="00E725F1" w:rsidRDefault="00AC3EAD">
      <w:pPr>
        <w:pStyle w:val="a0"/>
        <w:numPr>
          <w:ilvl w:val="0"/>
          <w:numId w:val="1"/>
        </w:numPr>
        <w:rPr>
          <w:rFonts w:ascii="仿宋_GB2312" w:eastAsia="仿宋_GB2312" w:hAnsi="黑体" w:cs="黑体" w:hint="eastAsia"/>
          <w:b/>
          <w:bCs/>
          <w:color w:val="000000" w:themeColor="text1"/>
          <w:sz w:val="32"/>
          <w:szCs w:val="32"/>
        </w:rPr>
      </w:pPr>
      <w:r w:rsidRPr="00E725F1">
        <w:rPr>
          <w:rFonts w:ascii="仿宋_GB2312" w:eastAsia="仿宋_GB2312" w:cs="黑体" w:hint="eastAsia"/>
          <w:b/>
          <w:bCs/>
          <w:color w:val="000000" w:themeColor="text1"/>
          <w:sz w:val="32"/>
          <w:szCs w:val="32"/>
        </w:rPr>
        <w:t>工业加工食</w:t>
      </w:r>
      <w:r w:rsidRPr="00E725F1">
        <w:rPr>
          <w:rFonts w:ascii="仿宋_GB2312" w:eastAsia="仿宋_GB2312" w:hAnsi="黑体" w:cs="黑体" w:hint="eastAsia"/>
          <w:b/>
          <w:bCs/>
          <w:color w:val="000000" w:themeColor="text1"/>
          <w:sz w:val="32"/>
          <w:szCs w:val="32"/>
        </w:rPr>
        <w:t>品</w:t>
      </w:r>
    </w:p>
    <w:p w:rsidR="00950681" w:rsidRPr="00E725F1" w:rsidRDefault="00AC3EAD">
      <w:pPr>
        <w:adjustRightInd w:val="0"/>
        <w:spacing w:line="680" w:lineRule="exact"/>
        <w:ind w:firstLineChars="100" w:firstLine="321"/>
        <w:rPr>
          <w:rFonts w:ascii="仿宋_GB2312" w:eastAsia="仿宋_GB2312" w:hAnsi="楷体" w:cs="楷体_GB2312" w:hint="eastAsia"/>
          <w:b/>
          <w:bCs/>
          <w:color w:val="000000" w:themeColor="text1"/>
          <w:sz w:val="32"/>
          <w:szCs w:val="32"/>
        </w:rPr>
      </w:pPr>
      <w:r w:rsidRPr="00E725F1">
        <w:rPr>
          <w:rFonts w:ascii="仿宋_GB2312" w:eastAsia="仿宋_GB2312" w:hAnsi="楷体" w:cs="楷体_GB2312" w:hint="eastAsia"/>
          <w:b/>
          <w:bCs/>
          <w:color w:val="000000" w:themeColor="text1"/>
          <w:sz w:val="32"/>
          <w:szCs w:val="32"/>
        </w:rPr>
        <w:t>（一）抽检依据</w:t>
      </w:r>
      <w:r w:rsidRPr="00E725F1">
        <w:rPr>
          <w:rFonts w:ascii="仿宋_GB2312" w:eastAsia="仿宋_GB2312" w:hAnsi="楷体" w:cs="楷体_GB2312" w:hint="eastAsia"/>
          <w:b/>
          <w:bCs/>
          <w:color w:val="000000" w:themeColor="text1"/>
          <w:sz w:val="32"/>
          <w:szCs w:val="32"/>
        </w:rPr>
        <w:t xml:space="preserve"> </w:t>
      </w:r>
    </w:p>
    <w:p w:rsidR="00950681" w:rsidRPr="00E725F1" w:rsidRDefault="00AC3EAD">
      <w:pPr>
        <w:adjustRightInd w:val="0"/>
        <w:spacing w:line="68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食品中真菌毒素限量》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GB 2761-2017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GB 2762-2017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E725F1">
        <w:rPr>
          <w:rFonts w:ascii="仿宋_GB2312" w:eastAsia="仿宋_GB2312" w:cs="仿宋_GB2312" w:hint="eastAsia"/>
          <w:b/>
          <w:bCs/>
          <w:color w:val="000000" w:themeColor="text1"/>
          <w:sz w:val="32"/>
          <w:szCs w:val="32"/>
        </w:rPr>
        <w:t xml:space="preserve">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2763-2017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《食品安全国家标准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食品中农药最大残留限量》、动物性食品中兽药最高残留限量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-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农业部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235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号公告等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标准和指标的要求。</w:t>
      </w:r>
    </w:p>
    <w:p w:rsidR="00950681" w:rsidRPr="00E725F1" w:rsidRDefault="00AC3EAD">
      <w:pPr>
        <w:adjustRightInd w:val="0"/>
        <w:spacing w:line="680" w:lineRule="exact"/>
        <w:ind w:firstLineChars="100" w:firstLine="321"/>
        <w:rPr>
          <w:rFonts w:ascii="仿宋_GB2312" w:eastAsia="仿宋_GB2312" w:hAnsi="黑体" w:cs="黑体" w:hint="eastAsia"/>
          <w:b/>
          <w:bCs/>
          <w:color w:val="000000" w:themeColor="text1"/>
          <w:sz w:val="32"/>
          <w:szCs w:val="32"/>
        </w:rPr>
      </w:pPr>
      <w:r w:rsidRPr="00E725F1">
        <w:rPr>
          <w:rFonts w:ascii="仿宋_GB2312" w:eastAsia="仿宋_GB2312" w:hAnsi="楷体" w:cs="楷体_GB2312" w:hint="eastAsia"/>
          <w:b/>
          <w:bCs/>
          <w:color w:val="000000" w:themeColor="text1"/>
          <w:sz w:val="32"/>
          <w:szCs w:val="32"/>
        </w:rPr>
        <w:t>（二）检验项目</w:t>
      </w:r>
    </w:p>
    <w:p w:rsidR="00950681" w:rsidRPr="00E725F1" w:rsidRDefault="00AC3EAD">
      <w:pPr>
        <w:pStyle w:val="a0"/>
        <w:spacing w:line="680" w:lineRule="exact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饮料的抽检项目包括铅、展青霉素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</w:t>
      </w:r>
    </w:p>
    <w:p w:rsidR="00950681" w:rsidRPr="00E725F1" w:rsidRDefault="00AC3EAD">
      <w:pPr>
        <w:pStyle w:val="a0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黄豆芽、绿豆芽的抽检项目包括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6-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苄基腺嘌呤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(6-BA),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铅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(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Pb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),4-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氯苯氧乙酸钠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(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4-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氯苯氧乙酸计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),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亚硫酸盐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(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SO</w:t>
      </w:r>
      <w:r w:rsidRPr="00E725F1">
        <w:rPr>
          <w:rFonts w:ascii="Cambria Math" w:eastAsia="仿宋_GB2312" w:hAnsi="Cambria Math" w:cs="Cambria Math"/>
          <w:color w:val="000000" w:themeColor="text1"/>
          <w:sz w:val="32"/>
          <w:szCs w:val="32"/>
        </w:rPr>
        <w:t>₂</w:t>
      </w:r>
      <w:r w:rsidRPr="00E725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950681" w:rsidRPr="00E725F1" w:rsidRDefault="00AC3EAD">
      <w:pPr>
        <w:pStyle w:val="a0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3.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豆腐，豆腐干的抽检项目包括铅（以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Pb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计）、苯甲酸及其钠盐（以苯甲酸计）、山梨酸及其钾盐（以山梨酸计）、脱氢乙酸及其钠盐（以脱氢乙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酸计）、丙酸及其钠盐糖精钠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(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以糖精计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、三氯蔗糖、铝的残留量（干样品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,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Al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计）、防腐剂混合使用时各自用量占其最大使用量的比例之和、柠檬黄。</w:t>
      </w:r>
    </w:p>
    <w:p w:rsidR="00950681" w:rsidRPr="00E725F1" w:rsidRDefault="00AC3EAD">
      <w:pPr>
        <w:pStyle w:val="a0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4.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锅巴的抽检项目包括感官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、水分、酸价（以脂肪计）、过氧化值（以脂肪计）、黄曲霉毒素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B0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、糖精钠、苯甲酸及其钠盐、山梨酸及其钾盐。</w:t>
      </w:r>
    </w:p>
    <w:p w:rsidR="00950681" w:rsidRPr="00E725F1" w:rsidRDefault="00AC3EAD">
      <w:pPr>
        <w:pStyle w:val="a0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5.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馒头和花卷的抽检项目包括甲醛次硫酸氢钠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(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以甲醛计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、苯甲酸及其钠盐（以苯甲酸计）、山梨酸及其钾盐</w:t>
      </w:r>
    </w:p>
    <w:p w:rsidR="00950681" w:rsidRPr="00E725F1" w:rsidRDefault="00AC3EAD">
      <w:pPr>
        <w:pStyle w:val="a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（以山梨酸计）、糖精钠。</w:t>
      </w:r>
    </w:p>
    <w:p w:rsidR="00950681" w:rsidRPr="00E725F1" w:rsidRDefault="00AC3EAD">
      <w:pPr>
        <w:pStyle w:val="a0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6.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香油的抽检项目包括酸价（以脂肪计）、过氧化值（以脂肪计）、总砷（以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As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计）、铅（以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Pb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镍（以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Ni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计）、苯并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[a]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芘、霉菌。</w:t>
      </w:r>
    </w:p>
    <w:p w:rsidR="00950681" w:rsidRPr="00E725F1" w:rsidRDefault="00AC3EAD">
      <w:pPr>
        <w:pStyle w:val="a0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7.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甑糕的抽检项目包括酸价（以脂肪计）、过氧化值（以脂肪计）、苯甲酸及其钠盐（以苯甲酸计）、山梨酸及其钾盐（以山梨酸计）、糖精钠（以糖精计）、甜蜜素（以环己基氨基磺酸计）、安赛蜜、铝的残留量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(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干样品，以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Al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、丙酸及其钠盐、钙盐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(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以丙酸计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、脱氢乙酸及其钠盐（以脱氢乙酸计）、防腐剂各自用量占其最大使用量的比例之和。</w:t>
      </w:r>
    </w:p>
    <w:p w:rsidR="00950681" w:rsidRPr="00E725F1" w:rsidRDefault="00AC3EAD">
      <w:pPr>
        <w:pStyle w:val="a0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8.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豌豆和怪味蚕豆的抽检项目包括酸价（以脂肪计）、过氧化值（以脂肪计）、铅（以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Pb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计）、黄曲霉毒素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B0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、糖精钠（以糖精计）、甜蜜素、二氧化硫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残留量。</w:t>
      </w:r>
    </w:p>
    <w:p w:rsidR="00950681" w:rsidRPr="00E725F1" w:rsidRDefault="00AC3EAD">
      <w:pPr>
        <w:pStyle w:val="a0"/>
        <w:rPr>
          <w:rFonts w:ascii="仿宋_GB2312" w:eastAsia="仿宋_GB2312" w:hAnsi="黑体" w:cs="黑体" w:hint="eastAsia"/>
          <w:b/>
          <w:bCs/>
          <w:color w:val="000000" w:themeColor="text1"/>
          <w:sz w:val="32"/>
          <w:szCs w:val="32"/>
        </w:rPr>
      </w:pPr>
      <w:r w:rsidRPr="00E725F1">
        <w:rPr>
          <w:rFonts w:ascii="仿宋_GB2312" w:eastAsia="仿宋_GB2312" w:cs="黑体" w:hint="eastAsia"/>
          <w:b/>
          <w:bCs/>
          <w:color w:val="000000" w:themeColor="text1"/>
          <w:sz w:val="32"/>
          <w:szCs w:val="32"/>
        </w:rPr>
        <w:t>二、餐饮加工食</w:t>
      </w:r>
      <w:r w:rsidRPr="00E725F1">
        <w:rPr>
          <w:rFonts w:ascii="仿宋_GB2312" w:eastAsia="仿宋_GB2312" w:hAnsi="黑体" w:cs="黑体" w:hint="eastAsia"/>
          <w:b/>
          <w:bCs/>
          <w:color w:val="000000" w:themeColor="text1"/>
          <w:sz w:val="32"/>
          <w:szCs w:val="32"/>
        </w:rPr>
        <w:t>品</w:t>
      </w:r>
    </w:p>
    <w:p w:rsidR="00950681" w:rsidRPr="00E725F1" w:rsidRDefault="00AC3EAD">
      <w:pPr>
        <w:adjustRightInd w:val="0"/>
        <w:spacing w:line="680" w:lineRule="exact"/>
        <w:ind w:firstLineChars="100" w:firstLine="321"/>
        <w:rPr>
          <w:rFonts w:ascii="仿宋_GB2312" w:eastAsia="仿宋_GB2312" w:hAnsi="楷体" w:cs="楷体_GB2312" w:hint="eastAsia"/>
          <w:b/>
          <w:bCs/>
          <w:color w:val="000000" w:themeColor="text1"/>
          <w:sz w:val="32"/>
          <w:szCs w:val="32"/>
        </w:rPr>
      </w:pPr>
      <w:r w:rsidRPr="00E725F1">
        <w:rPr>
          <w:rFonts w:ascii="仿宋_GB2312" w:eastAsia="仿宋_GB2312" w:hAnsi="楷体" w:cs="楷体_GB2312" w:hint="eastAsia"/>
          <w:b/>
          <w:bCs/>
          <w:color w:val="000000" w:themeColor="text1"/>
          <w:sz w:val="32"/>
          <w:szCs w:val="32"/>
        </w:rPr>
        <w:t>（一）抽检依据</w:t>
      </w:r>
      <w:r w:rsidRPr="00E725F1">
        <w:rPr>
          <w:rFonts w:ascii="仿宋_GB2312" w:eastAsia="仿宋_GB2312" w:hAnsi="楷体" w:cs="楷体_GB2312" w:hint="eastAsia"/>
          <w:b/>
          <w:bCs/>
          <w:color w:val="000000" w:themeColor="text1"/>
          <w:sz w:val="32"/>
          <w:szCs w:val="32"/>
        </w:rPr>
        <w:t xml:space="preserve"> </w:t>
      </w:r>
    </w:p>
    <w:p w:rsidR="00950681" w:rsidRPr="00E725F1" w:rsidRDefault="00AC3EAD">
      <w:pPr>
        <w:adjustRightInd w:val="0"/>
        <w:spacing w:line="68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GB 2760-2014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食品中真菌毒素限量》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GB 2761-2017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GB 2762-2017</w:t>
      </w:r>
      <w:r w:rsidRPr="00E725F1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E725F1">
        <w:rPr>
          <w:rFonts w:ascii="仿宋_GB2312" w:eastAsia="仿宋_GB2312" w:cs="仿宋_GB2312" w:hint="eastAsia"/>
          <w:b/>
          <w:bCs/>
          <w:color w:val="000000" w:themeColor="text1"/>
          <w:sz w:val="32"/>
          <w:szCs w:val="32"/>
        </w:rPr>
        <w:t xml:space="preserve">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2763-2017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《食品安全国家标准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食品中农药最大残留限量》、动物性食品中兽药最高残留限量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-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农业部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235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号公告等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标准和指标的要求。</w:t>
      </w:r>
    </w:p>
    <w:p w:rsidR="00950681" w:rsidRPr="00E725F1" w:rsidRDefault="00AC3EAD">
      <w:pPr>
        <w:adjustRightInd w:val="0"/>
        <w:spacing w:line="680" w:lineRule="exact"/>
        <w:ind w:firstLineChars="100" w:firstLine="321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hAnsi="楷体" w:cs="楷体_GB2312" w:hint="eastAsia"/>
          <w:b/>
          <w:bCs/>
          <w:color w:val="000000" w:themeColor="text1"/>
          <w:sz w:val="32"/>
          <w:szCs w:val="32"/>
        </w:rPr>
        <w:t>（二）检验项目</w:t>
      </w:r>
    </w:p>
    <w:p w:rsidR="00950681" w:rsidRPr="00E725F1" w:rsidRDefault="00AC3EAD">
      <w:pPr>
        <w:pStyle w:val="a0"/>
        <w:spacing w:line="680" w:lineRule="exact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火锅底料的抽检项目包括罂粟碱、吗啡、可待因、那可丁、蒂巴因、亚硝酸盐（以亚硝酸钠计）、苯甲酸及其钠盐（以苯甲酸计）。</w:t>
      </w:r>
    </w:p>
    <w:p w:rsidR="00950681" w:rsidRPr="00E725F1" w:rsidRDefault="00AC3EAD">
      <w:pPr>
        <w:pStyle w:val="a0"/>
        <w:ind w:firstLineChars="100" w:firstLine="32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2.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米线的抽检项目包括铅（以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Pb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计）、苯甲酸及其钠盐（以苯甲酸计）、山梨酸及其钾盐（以山梨酸计）、脱氢乙酸及其钠盐（以脱氢乙酸计）、铝的残留量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(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干样品，以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Al 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r w:rsidRPr="00E725F1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、二氧化硫残留量。</w:t>
      </w:r>
    </w:p>
    <w:p w:rsidR="00950681" w:rsidRDefault="00950681">
      <w:pPr>
        <w:pStyle w:val="a0"/>
        <w:rPr>
          <w:rFonts w:ascii="等线" w:eastAsia="仿宋" w:hAnsi="等线" w:cs="等线"/>
          <w:bCs/>
          <w:color w:val="000000" w:themeColor="text1"/>
          <w:kern w:val="0"/>
          <w:sz w:val="36"/>
          <w:szCs w:val="36"/>
          <w:lang w:bidi="ar"/>
        </w:rPr>
      </w:pPr>
      <w:bookmarkStart w:id="0" w:name="_GoBack"/>
      <w:bookmarkEnd w:id="0"/>
    </w:p>
    <w:sectPr w:rsidR="00950681">
      <w:footerReference w:type="even" r:id="rId8"/>
      <w:footerReference w:type="default" r:id="rId9"/>
      <w:pgSz w:w="11906" w:h="16838"/>
      <w:pgMar w:top="1701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AD" w:rsidRDefault="00AC3EAD">
      <w:r>
        <w:separator/>
      </w:r>
    </w:p>
  </w:endnote>
  <w:endnote w:type="continuationSeparator" w:id="0">
    <w:p w:rsidR="00AC3EAD" w:rsidRDefault="00AC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81" w:rsidRDefault="00AC3EAD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50681" w:rsidRDefault="00AC3EA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Hq4OgG9AQAAVAMAAA4AAAAAAAAAAAAAAAAALgIAAGRycy9lMm9E&#10;b2MueG1sUEsBAi0AFAAGAAgAAAAhAAxK8O7WAAAABQEAAA8AAAAAAAAAAAAAAAAAFwQAAGRycy9k&#10;b3ducmV2LnhtbFBLBQYAAAAABAAEAPMAAAAaBQAAAAA=&#10;" filled="f" stroked="f">
              <v:textbox style="mso-fit-shape-to-text:t" inset="0,0,0,0">
                <w:txbxContent>
                  <w:p w:rsidR="00950681" w:rsidRDefault="00AC3EA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81" w:rsidRDefault="0095068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AD" w:rsidRDefault="00AC3EAD">
      <w:r>
        <w:separator/>
      </w:r>
    </w:p>
  </w:footnote>
  <w:footnote w:type="continuationSeparator" w:id="0">
    <w:p w:rsidR="00AC3EAD" w:rsidRDefault="00AC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62C42"/>
    <w:multiLevelType w:val="singleLevel"/>
    <w:tmpl w:val="52662C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YTQwNTQ1Nzg3YzI3YWI4ODRiY2E4MzM5YmIyNTMifQ=="/>
  </w:docVars>
  <w:rsids>
    <w:rsidRoot w:val="00950681"/>
    <w:rsid w:val="0033098E"/>
    <w:rsid w:val="00733075"/>
    <w:rsid w:val="00950681"/>
    <w:rsid w:val="009C355C"/>
    <w:rsid w:val="00AC3EAD"/>
    <w:rsid w:val="00E725F1"/>
    <w:rsid w:val="01474160"/>
    <w:rsid w:val="014966A5"/>
    <w:rsid w:val="01807C94"/>
    <w:rsid w:val="074B7626"/>
    <w:rsid w:val="08460E78"/>
    <w:rsid w:val="093C5049"/>
    <w:rsid w:val="0C2A6B34"/>
    <w:rsid w:val="0DD23CD3"/>
    <w:rsid w:val="10F969C3"/>
    <w:rsid w:val="13770032"/>
    <w:rsid w:val="138C03A5"/>
    <w:rsid w:val="151851B4"/>
    <w:rsid w:val="15BF6663"/>
    <w:rsid w:val="183B1756"/>
    <w:rsid w:val="1B545A31"/>
    <w:rsid w:val="1B80281E"/>
    <w:rsid w:val="1C7E4124"/>
    <w:rsid w:val="1DB06D6D"/>
    <w:rsid w:val="1FA038E9"/>
    <w:rsid w:val="1FE62DA6"/>
    <w:rsid w:val="22FC7365"/>
    <w:rsid w:val="25CA3C80"/>
    <w:rsid w:val="25D22925"/>
    <w:rsid w:val="25F77FC7"/>
    <w:rsid w:val="2A045265"/>
    <w:rsid w:val="2B3D4F7A"/>
    <w:rsid w:val="2BFC7D6A"/>
    <w:rsid w:val="2D644CFD"/>
    <w:rsid w:val="2E5332FF"/>
    <w:rsid w:val="30874C00"/>
    <w:rsid w:val="34BD4A02"/>
    <w:rsid w:val="35E055F4"/>
    <w:rsid w:val="3665021A"/>
    <w:rsid w:val="377B7005"/>
    <w:rsid w:val="38917ACB"/>
    <w:rsid w:val="3AA8034C"/>
    <w:rsid w:val="3AD015C1"/>
    <w:rsid w:val="3E050F0C"/>
    <w:rsid w:val="3E3F4878"/>
    <w:rsid w:val="40110196"/>
    <w:rsid w:val="40194A53"/>
    <w:rsid w:val="42AD7897"/>
    <w:rsid w:val="42EB5CA7"/>
    <w:rsid w:val="4405795F"/>
    <w:rsid w:val="46506984"/>
    <w:rsid w:val="49C21473"/>
    <w:rsid w:val="4B137FF9"/>
    <w:rsid w:val="4B3D0E70"/>
    <w:rsid w:val="4B8306CD"/>
    <w:rsid w:val="4B8C1BC6"/>
    <w:rsid w:val="4F14631F"/>
    <w:rsid w:val="4FCB5037"/>
    <w:rsid w:val="50A73037"/>
    <w:rsid w:val="50D71629"/>
    <w:rsid w:val="53483B17"/>
    <w:rsid w:val="559F2C3D"/>
    <w:rsid w:val="56AA0F37"/>
    <w:rsid w:val="5AC27828"/>
    <w:rsid w:val="5D2D0F82"/>
    <w:rsid w:val="5F8D504F"/>
    <w:rsid w:val="5F9A35D7"/>
    <w:rsid w:val="5FD7231D"/>
    <w:rsid w:val="615B3272"/>
    <w:rsid w:val="61E635CD"/>
    <w:rsid w:val="620231AA"/>
    <w:rsid w:val="63401656"/>
    <w:rsid w:val="65BA3409"/>
    <w:rsid w:val="66891BC6"/>
    <w:rsid w:val="6A733027"/>
    <w:rsid w:val="6D480CE8"/>
    <w:rsid w:val="700E1B3E"/>
    <w:rsid w:val="71E0402C"/>
    <w:rsid w:val="72851CD5"/>
    <w:rsid w:val="75917501"/>
    <w:rsid w:val="75C25371"/>
    <w:rsid w:val="76B44535"/>
    <w:rsid w:val="777D04A5"/>
    <w:rsid w:val="79B76488"/>
    <w:rsid w:val="7D6F1EA1"/>
    <w:rsid w:val="7F4921FB"/>
    <w:rsid w:val="7FD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375BD1-EE48-4E8B-8CD0-F1057A40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1"/>
    <w:qFormat/>
    <w:rPr>
      <w:b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2021-11-03T01:04:00Z</cp:lastPrinted>
  <dcterms:created xsi:type="dcterms:W3CDTF">2014-10-29T12:08:00Z</dcterms:created>
  <dcterms:modified xsi:type="dcterms:W3CDTF">2022-11-09T06:25:00Z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5A7AED19FEDA4E338D52B5439684F913</vt:lpwstr>
  </property>
</Properties>
</file>