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04" w:rsidRDefault="00DD23C9">
      <w:pPr>
        <w:adjustRightInd w:val="0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/>
          <w:color w:val="000000" w:themeColor="text1"/>
          <w:sz w:val="32"/>
          <w:szCs w:val="32"/>
        </w:rPr>
        <w:t>1</w:t>
      </w:r>
    </w:p>
    <w:p w:rsidR="004F6C04" w:rsidRDefault="00DD23C9">
      <w:pPr>
        <w:adjustRightInd w:val="0"/>
        <w:spacing w:line="640" w:lineRule="exact"/>
        <w:ind w:firstLineChars="200" w:firstLine="72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本次检验项目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一、</w:t>
      </w:r>
      <w:r w:rsidR="00593306" w:rsidRPr="00593306">
        <w:rPr>
          <w:rFonts w:ascii="黑体" w:eastAsia="黑体" w:cs="黑体" w:hint="eastAsia"/>
          <w:color w:val="000000" w:themeColor="text1"/>
          <w:sz w:val="32"/>
          <w:szCs w:val="32"/>
        </w:rPr>
        <w:t>粮食加工品</w:t>
      </w:r>
    </w:p>
    <w:p w:rsidR="00C831E6" w:rsidRDefault="00C831E6" w:rsidP="00C831E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C831E6" w:rsidRDefault="00C831E6" w:rsidP="001908A8">
      <w:pPr>
        <w:pStyle w:val="a0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2761-2017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食品中真菌毒素限量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中污染物限量》指标的要求。</w:t>
      </w:r>
    </w:p>
    <w:p w:rsidR="00C831E6" w:rsidRDefault="00C831E6" w:rsidP="00C831E6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C831E6" w:rsidRDefault="001908A8" w:rsidP="00593306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</w:t>
      </w:r>
      <w:r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大米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镉（以</w:t>
      </w:r>
      <w:r w:rsidRPr="001908A8">
        <w:rPr>
          <w:rFonts w:ascii="仿宋_GB2312" w:eastAsia="仿宋_GB2312" w:cs="仿宋_GB2312"/>
          <w:color w:val="000000" w:themeColor="text1"/>
          <w:sz w:val="32"/>
          <w:szCs w:val="32"/>
        </w:rPr>
        <w:t>Cd</w:t>
      </w:r>
      <w:r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计）、黄曲霉毒素</w:t>
      </w:r>
      <w:r w:rsidRPr="001908A8">
        <w:rPr>
          <w:rFonts w:ascii="仿宋_GB2312" w:eastAsia="仿宋_GB2312" w:cs="仿宋_GB2312"/>
          <w:color w:val="000000" w:themeColor="text1"/>
          <w:sz w:val="32"/>
          <w:szCs w:val="32"/>
        </w:rPr>
        <w:t>B</w:t>
      </w:r>
      <w:r w:rsidRPr="001908A8">
        <w:rPr>
          <w:rFonts w:ascii="仿宋_GB2312" w:eastAsia="仿宋_GB2312" w:cs="仿宋_GB2312"/>
          <w:color w:val="000000" w:themeColor="text1"/>
          <w:sz w:val="32"/>
          <w:szCs w:val="32"/>
        </w:rPr>
        <w:t>₁</w:t>
      </w:r>
      <w:r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、铅（以</w:t>
      </w:r>
      <w:r w:rsidRPr="001908A8">
        <w:rPr>
          <w:rFonts w:ascii="仿宋_GB2312" w:eastAsia="仿宋_GB2312" w:cs="仿宋_GB2312"/>
          <w:color w:val="000000" w:themeColor="text1"/>
          <w:sz w:val="32"/>
          <w:szCs w:val="32"/>
        </w:rPr>
        <w:t>Pb</w:t>
      </w:r>
      <w:r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1908A8" w:rsidRPr="001908A8" w:rsidRDefault="001908A8" w:rsidP="001908A8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小麦粉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镉（以</w:t>
      </w:r>
      <w:r w:rsidRPr="001908A8">
        <w:rPr>
          <w:rFonts w:ascii="仿宋_GB2312" w:eastAsia="仿宋_GB2312" w:cs="仿宋_GB2312"/>
          <w:color w:val="000000" w:themeColor="text1"/>
          <w:sz w:val="32"/>
          <w:szCs w:val="32"/>
        </w:rPr>
        <w:t>Cd</w:t>
      </w:r>
      <w:r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计）、黄曲霉毒素</w:t>
      </w:r>
      <w:r w:rsidRPr="001908A8">
        <w:rPr>
          <w:rFonts w:ascii="仿宋_GB2312" w:eastAsia="仿宋_GB2312" w:cs="仿宋_GB2312"/>
          <w:color w:val="000000" w:themeColor="text1"/>
          <w:sz w:val="32"/>
          <w:szCs w:val="32"/>
        </w:rPr>
        <w:t>B</w:t>
      </w:r>
      <w:r w:rsidRPr="001908A8">
        <w:rPr>
          <w:rFonts w:ascii="仿宋_GB2312" w:eastAsia="仿宋_GB2312" w:cs="仿宋_GB2312"/>
          <w:color w:val="000000" w:themeColor="text1"/>
          <w:sz w:val="32"/>
          <w:szCs w:val="32"/>
        </w:rPr>
        <w:t>₁</w:t>
      </w:r>
      <w:r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、脱氧雪腐镰刀菌烯醇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593306" w:rsidP="00593306">
      <w:pPr>
        <w:numPr>
          <w:ilvl w:val="0"/>
          <w:numId w:val="1"/>
        </w:numPr>
        <w:adjustRightInd w:val="0"/>
        <w:spacing w:line="640" w:lineRule="exact"/>
        <w:ind w:firstLine="640"/>
        <w:rPr>
          <w:rFonts w:ascii="黑体" w:eastAsia="黑体" w:cs="黑体"/>
          <w:color w:val="000000" w:themeColor="text1"/>
          <w:sz w:val="32"/>
          <w:szCs w:val="32"/>
        </w:rPr>
      </w:pPr>
      <w:r w:rsidRPr="00593306">
        <w:rPr>
          <w:rFonts w:ascii="黑体" w:eastAsia="黑体" w:cs="黑体" w:hint="eastAsia"/>
          <w:color w:val="000000" w:themeColor="text1"/>
          <w:sz w:val="32"/>
          <w:szCs w:val="32"/>
        </w:rPr>
        <w:t>调味品</w:t>
      </w:r>
    </w:p>
    <w:p w:rsidR="004F6C04" w:rsidRDefault="00DD23C9" w:rsidP="00C831E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 w:rsidP="00C831E6">
      <w:pPr>
        <w:pStyle w:val="a0"/>
        <w:ind w:firstLineChars="200" w:firstLine="640"/>
        <w:rPr>
          <w:rFonts w:ascii="仿宋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食品添加剂使用标准》、</w:t>
      </w:r>
      <w:r w:rsidR="000272FE" w:rsidRP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GB/T 24399-2009 </w:t>
      </w:r>
      <w:r w:rsid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0272FE" w:rsidRP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黄豆酱</w:t>
      </w:r>
      <w:r w:rsid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272FE" w:rsidRP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GB 2718-2014 </w:t>
      </w:r>
      <w:r w:rsid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0272FE" w:rsidRP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酿造酱</w:t>
      </w:r>
      <w:r w:rsid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272FE" w:rsidRP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SB/T 10416-2007 </w:t>
      </w:r>
      <w:r w:rsid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0272FE" w:rsidRP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调味料酒</w:t>
      </w:r>
      <w:r w:rsid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GB/T 18187-2000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酿造食醋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GB 2719-2018 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食醋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食品整治办〔2008〕3 号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r w:rsid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272FE" w:rsidRPr="000272FE">
        <w:rPr>
          <w:rFonts w:ascii="仿宋_GB2312" w:eastAsia="仿宋_GB2312" w:cs="仿宋_GB2312"/>
          <w:color w:val="000000" w:themeColor="text1"/>
          <w:sz w:val="32"/>
          <w:szCs w:val="32"/>
        </w:rPr>
        <w:t>Q/DYL 0001S-2022</w:t>
      </w:r>
      <w:r w:rsidR="000272FE">
        <w:rPr>
          <w:rFonts w:ascii="仿宋_GB2312" w:eastAsia="仿宋_GB2312" w:cs="仿宋_GB2312"/>
          <w:color w:val="000000" w:themeColor="text1"/>
          <w:sz w:val="32"/>
          <w:szCs w:val="32"/>
        </w:rPr>
        <w:t>企业标准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 w:rsidP="00C831E6">
      <w:pPr>
        <w:adjustRightInd w:val="0"/>
        <w:spacing w:line="64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0272FE" w:rsidRDefault="000272FE" w:rsidP="000272FE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1、</w:t>
      </w:r>
      <w:r w:rsidRP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黄豆酱、甜面酱等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氨基酸态氮（以氮计）、苯甲酸及其钠盐（以苯甲酸计）、大肠菌群(n=5)、防腐剂混合使用时各自用量占其最大使用量的比例之和、山梨酸及其钾盐（以山梨酸计）、糖精钠（以糖精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0272FE" w:rsidP="000272FE">
      <w:pPr>
        <w:pStyle w:val="a0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</w:t>
      </w:r>
      <w:r w:rsidRP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料酒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氨基酸态氮（以氮计）、苯甲酸及其钠盐（以苯甲酸计）、防腐剂混合使用时各自用量占其最大使用量的比例之和、山梨酸及其钾盐（以山梨酸计）、糖精钠（以糖精计）、甜蜜素（以环己基氨基磺酸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272FE" w:rsidRPr="000272FE" w:rsidRDefault="000272FE" w:rsidP="000272FE">
      <w:pPr>
        <w:pStyle w:val="a0"/>
        <w:ind w:firstLineChars="200" w:firstLine="640"/>
        <w:rPr>
          <w:rFonts w:hint="eastAsia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3</w:t>
      </w:r>
      <w:r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辣椒、花椒、辣椒粉、花椒粉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罗丹明B、铅（以Pb计）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272FE" w:rsidRDefault="000272FE" w:rsidP="000272FE">
      <w:pPr>
        <w:pStyle w:val="a0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4</w:t>
      </w:r>
      <w:r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火锅底料、麻辣烫底料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苯甲酸及其钠盐（以苯甲酸计）、山梨酸及其钾盐（以山梨酸计）、甜蜜素（以环己基氨基磺酸计）、脱氢乙酸及其钠盐（以脱氢乙酸计）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272FE" w:rsidRPr="000272FE" w:rsidRDefault="000272FE" w:rsidP="000272FE">
      <w:pPr>
        <w:pStyle w:val="a0"/>
        <w:ind w:firstLineChars="200" w:firstLine="640"/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5</w:t>
      </w:r>
      <w:r w:rsidRPr="001908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火锅底料、麻辣烫底料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0272FE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苯甲酸及其钠盐（以苯甲酸计）、不挥发酸（以乳酸计）、菌落总数(n=5)、山梨酸及其钾盐（以山梨酸计）、糖精钠（以糖精计）、脱氢乙酸及其钠盐（以脱氢乙酸计）、总酸（以乙酸计）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、防腐剂混合使用时各自用量占其最大使用量的比例之和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DD23C9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三、</w:t>
      </w:r>
      <w:r w:rsidR="00593306">
        <w:rPr>
          <w:rFonts w:ascii="黑体" w:eastAsia="黑体" w:cs="黑体" w:hint="eastAsia"/>
          <w:color w:val="000000" w:themeColor="text1"/>
          <w:sz w:val="32"/>
          <w:szCs w:val="32"/>
        </w:rPr>
        <w:t>肉制品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lastRenderedPageBreak/>
        <w:t>（一）抽检依据</w:t>
      </w:r>
    </w:p>
    <w:p w:rsidR="004F6C04" w:rsidRDefault="00DD23C9" w:rsidP="00DF2224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整顿办函〔2011〕1号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GB 2726-2016 </w:t>
      </w:r>
      <w:r w:rsidR="00593306">
        <w:rPr>
          <w:rFonts w:ascii="仿宋" w:eastAsia="仿宋" w:hAnsi="仿宋" w:cs="仿宋" w:hint="eastAsia"/>
          <w:sz w:val="32"/>
          <w:szCs w:val="32"/>
        </w:rPr>
        <w:t>《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熟肉制品</w:t>
      </w:r>
      <w:r w:rsid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59330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肉制品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4969ED" w:rsidRP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(n=5)、防腐剂混合使用时各自用量占其最大使用量的比例之和、镉（以Cd计）、铬（以Cr计）、菌落总数(n=5)、氯霉素、山梨酸及其钾盐（以山梨酸计）、糖精钠（以糖精计）、脱氢乙酸及其钠盐（以脱氢乙酸计）、亚硝酸盐(以亚硝酸钠计)、胭脂红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DD23C9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四、</w:t>
      </w:r>
      <w:r w:rsidR="004969ED">
        <w:rPr>
          <w:rFonts w:ascii="黑体" w:eastAsia="黑体" w:cs="黑体" w:hint="eastAsia"/>
          <w:color w:val="000000" w:themeColor="text1"/>
          <w:sz w:val="32"/>
          <w:szCs w:val="32"/>
        </w:rPr>
        <w:t>方便食品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4969ED" w:rsidRPr="004969ED">
        <w:rPr>
          <w:rFonts w:ascii="仿宋_GB2312" w:eastAsia="仿宋_GB2312" w:cs="仿宋_GB2312"/>
          <w:color w:val="000000" w:themeColor="text1"/>
          <w:sz w:val="32"/>
          <w:szCs w:val="32"/>
        </w:rPr>
        <w:t>Q/ZZJL 0001S-2020</w:t>
      </w:r>
      <w:r w:rsidR="004969ED">
        <w:rPr>
          <w:rFonts w:ascii="仿宋_GB2312" w:eastAsia="仿宋_GB2312" w:cs="仿宋_GB2312"/>
          <w:color w:val="000000" w:themeColor="text1"/>
          <w:sz w:val="32"/>
          <w:szCs w:val="32"/>
        </w:rPr>
        <w:t>企业标准</w:t>
      </w:r>
      <w:r w:rsid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4969ED" w:rsidRPr="004969ED">
        <w:rPr>
          <w:rFonts w:ascii="仿宋_GB2312" w:eastAsia="仿宋_GB2312" w:cs="仿宋_GB2312"/>
          <w:color w:val="000000" w:themeColor="text1"/>
          <w:sz w:val="32"/>
          <w:szCs w:val="32"/>
        </w:rPr>
        <w:t>Q/ALMF 0005S-2022</w:t>
      </w:r>
      <w:r w:rsidR="004969ED">
        <w:rPr>
          <w:rFonts w:ascii="仿宋_GB2312" w:eastAsia="仿宋_GB2312" w:cs="仿宋_GB2312"/>
          <w:color w:val="000000" w:themeColor="text1"/>
          <w:sz w:val="32"/>
          <w:szCs w:val="32"/>
        </w:rPr>
        <w:t>企业标准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4969ED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方便食品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</w:t>
      </w:r>
      <w:r w:rsidRP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苯甲酸及其钠盐（以苯甲酸计）、大肠菌群(n=5)、过氧化值（以脂肪计）、菌落总数(n=5)、霉菌、山梨酸及其钾盐（以山梨酸计）、酸价（以脂肪计）</w:t>
      </w:r>
      <w:r w:rsidRP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（KOH）、糖精钠（以糖精计）、脱氢乙酸及其钠盐（以脱氢乙酸计）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DD23C9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五、</w:t>
      </w:r>
      <w:r w:rsidR="004969ED" w:rsidRPr="004969ED">
        <w:rPr>
          <w:rFonts w:ascii="黑体" w:eastAsia="黑体" w:cs="黑体" w:hint="eastAsia"/>
          <w:color w:val="000000" w:themeColor="text1"/>
          <w:sz w:val="32"/>
          <w:szCs w:val="32"/>
        </w:rPr>
        <w:t>薯类和膨化食品</w:t>
      </w:r>
    </w:p>
    <w:p w:rsidR="004F6C04" w:rsidRDefault="00DD23C9" w:rsidP="003D51C3">
      <w:pPr>
        <w:adjustRightInd w:val="0"/>
        <w:spacing w:line="640" w:lineRule="exact"/>
        <w:ind w:firstLineChars="200" w:firstLine="640"/>
        <w:rPr>
          <w:rFonts w:ascii="仿宋" w:eastAsia="仿宋_GB2312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抽检依据是GB 2760-2014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《食品安全国家标准 食品添加剂使用标准》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4969ED" w:rsidRP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17401-2014</w:t>
      </w:r>
      <w:r w:rsid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4969ED" w:rsidRP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膨化食品</w:t>
      </w:r>
      <w:r w:rsid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4969ED" w:rsidRP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GB/T 22699-2008</w:t>
      </w:r>
      <w:r w:rsid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4969ED" w:rsidRP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膨化食品</w:t>
      </w:r>
      <w:r w:rsid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指标要求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4969ED" w:rsidP="004969ED">
      <w:pPr>
        <w:pStyle w:val="a0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969ED">
        <w:rPr>
          <w:rFonts w:ascii="仿宋" w:eastAsia="仿宋" w:hAnsi="仿宋" w:cs="仿宋" w:hint="eastAsia"/>
          <w:color w:val="000000" w:themeColor="text1"/>
          <w:sz w:val="32"/>
          <w:szCs w:val="32"/>
        </w:rPr>
        <w:t>薯类和膨化食品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的</w:t>
      </w:r>
      <w:r w:rsidR="00DD23C9">
        <w:rPr>
          <w:rFonts w:ascii="仿宋" w:eastAsia="仿宋" w:hAnsi="仿宋" w:cs="仿宋" w:hint="eastAsia"/>
          <w:color w:val="000000" w:themeColor="text1"/>
          <w:sz w:val="32"/>
          <w:szCs w:val="32"/>
        </w:rPr>
        <w:t>抽检项目包括</w:t>
      </w:r>
      <w:r w:rsidRPr="004969ED">
        <w:rPr>
          <w:rFonts w:ascii="仿宋" w:eastAsia="仿宋" w:hAnsi="仿宋" w:cs="仿宋" w:hint="eastAsia"/>
          <w:color w:val="000000" w:themeColor="text1"/>
          <w:sz w:val="32"/>
          <w:szCs w:val="32"/>
        </w:rPr>
        <w:t>苯甲酸及其钠盐（以苯甲酸计）、过氧化值（以脂肪计）、山梨酸及其钾盐（以山梨酸计）、水分、酸价（以脂肪计）（KOH）、糖精钠（以糖精计）</w:t>
      </w:r>
      <w:r w:rsidR="003D51C3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4969ED" w:rsidRDefault="004969ED" w:rsidP="004969ED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六、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蔬菜制品</w:t>
      </w:r>
    </w:p>
    <w:p w:rsidR="004969ED" w:rsidRDefault="004969ED" w:rsidP="004969ED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969ED" w:rsidRDefault="004969ED" w:rsidP="004969ED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食品添加剂使用标准》指标的要求。</w:t>
      </w:r>
    </w:p>
    <w:p w:rsidR="004969ED" w:rsidRDefault="004969ED" w:rsidP="004969ED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969ED" w:rsidRDefault="00DF2224" w:rsidP="004969ED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蔬菜制品</w:t>
      </w:r>
      <w:r w:rsid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DF2224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防腐剂混合使用时各自用量占其最大使用量的比例之和、三氯蔗糖、山梨酸及其钾盐（以山梨酸计）、糖精钠（以糖精计）、甜蜜素（以环己基氨基磺酸计）、脱氢乙酸及其钠盐（以脱氢乙酸计）</w:t>
      </w:r>
      <w:r w:rsidR="004969ED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DF2224" w:rsidRDefault="00DF2224" w:rsidP="00DF2224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lastRenderedPageBreak/>
        <w:t>七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水产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制品</w:t>
      </w:r>
    </w:p>
    <w:p w:rsidR="00DF2224" w:rsidRDefault="00DF2224" w:rsidP="00DF2224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DF2224" w:rsidRDefault="00DF2224" w:rsidP="00DF2224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中污染物限量》指标的要求。</w:t>
      </w:r>
    </w:p>
    <w:p w:rsidR="00DF2224" w:rsidRDefault="00DF2224" w:rsidP="00DF2224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DF2224" w:rsidRPr="00DF2224" w:rsidRDefault="00DF2224" w:rsidP="00DF2224">
      <w:pPr>
        <w:adjustRightInd w:val="0"/>
        <w:spacing w:line="640" w:lineRule="exact"/>
        <w:ind w:firstLineChars="200" w:firstLine="640"/>
        <w:rPr>
          <w:rFonts w:hint="eastAsia"/>
        </w:rPr>
      </w:pPr>
      <w:r w:rsidRPr="00DF2224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水产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制品的抽检项目包括</w:t>
      </w:r>
      <w:r w:rsidRPr="00DF2224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苯甲酸及其钠盐（以苯甲酸计）、镉（以Cd计）、铅（以Pb计）、山梨酸及其钾盐（以山梨酸计）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DF2224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八</w:t>
      </w:r>
      <w:r w:rsidR="00DD23C9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504460">
        <w:rPr>
          <w:rFonts w:ascii="黑体" w:eastAsia="黑体" w:cs="黑体" w:hint="eastAsia"/>
          <w:color w:val="000000" w:themeColor="text1"/>
          <w:sz w:val="32"/>
          <w:szCs w:val="32"/>
        </w:rPr>
        <w:t>糕点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2760-2014《食品安全国家标准 食品添加剂使用标准》、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7099-2015</w:t>
      </w:r>
      <w:r w:rsidR="003D51C3">
        <w:rPr>
          <w:rFonts w:ascii="仿宋" w:eastAsia="仿宋" w:hAnsi="仿宋" w:cs="仿宋" w:hint="eastAsia"/>
          <w:sz w:val="32"/>
          <w:szCs w:val="32"/>
        </w:rPr>
        <w:t>《</w:t>
      </w:r>
      <w:r w:rsidR="003D51C3"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糕点、面包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DF2224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</w:t>
      </w:r>
      <w:r w:rsid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糕点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包括</w:t>
      </w:r>
      <w:r w:rsidRPr="00DF2224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(n=5)、防腐剂混合使用时各自用量占其最大使用量的比例之和、过氧化值（以脂肪计）、菌落总数(n=5)、铝的残留量（干样品，以Al计）、霉菌、三氯蔗糖、山梨酸及其钾盐（以山梨酸计）、酸价（以脂肪计）（KOH）、脱氢乙酸及其钠盐（以脱氢乙酸计）</w:t>
      </w:r>
      <w:r w:rsid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DF2224" w:rsidRPr="00DF2224" w:rsidRDefault="00DF2224" w:rsidP="00DF2224">
      <w:pPr>
        <w:adjustRightInd w:val="0"/>
        <w:spacing w:line="640" w:lineRule="exact"/>
        <w:ind w:firstLineChars="200" w:firstLine="640"/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2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月饼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DF2224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大肠菌群(n=5)、防腐剂混合使用时各自用量占其最大使用量的比例之和、过氧化值（以脂肪计）、菌落总数(n=5)、铝的残留量（干样品，以Al计）、霉菌、山梨酸及其钾盐（以山梨酸计）、酸价（以脂肪计）（KOH）、糖精钠（以糖精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17526" w:rsidRDefault="00517526" w:rsidP="00517526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九、豆制品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中污染物限量》指标的要求。</w:t>
      </w:r>
    </w:p>
    <w:p w:rsidR="00517526" w:rsidRDefault="00517526" w:rsidP="00517526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豆制品的抽检项目包括</w:t>
      </w:r>
      <w:r w:rsidR="00DF2224" w:rsidRPr="00DF2224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苯甲酸及其钠盐（以苯甲酸计）、二氧化硫残留量、铝的残留量（干样品，以Al计）、铅（以Pb计）、山梨酸及其钾盐（以山梨酸计）、脱氢乙酸及其钠盐（以脱氢乙酸计）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17526" w:rsidRDefault="00517526" w:rsidP="00517526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十、</w:t>
      </w:r>
      <w:r w:rsidR="00DF2224" w:rsidRPr="00DF2224">
        <w:rPr>
          <w:rFonts w:ascii="黑体" w:eastAsia="黑体" w:cs="黑体" w:hint="eastAsia"/>
          <w:color w:val="000000" w:themeColor="text1"/>
          <w:sz w:val="32"/>
          <w:szCs w:val="32"/>
        </w:rPr>
        <w:t>炒货食品及坚果制品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="00B90478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2761-2017</w:t>
      </w:r>
      <w:r w:rsid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B90478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食品中真菌毒素限量</w:t>
      </w:r>
      <w:r w:rsid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2760-2014《食品安全国家标准 食品添加剂使用标准》</w:t>
      </w:r>
      <w:r w:rsid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B90478" w:rsidRP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19300-2014</w:t>
      </w:r>
      <w:r w:rsidR="00B90478">
        <w:rPr>
          <w:rFonts w:ascii="仿宋" w:eastAsia="仿宋" w:hAnsi="仿宋" w:cs="仿宋" w:hint="eastAsia"/>
          <w:sz w:val="32"/>
          <w:szCs w:val="32"/>
        </w:rPr>
        <w:t>《</w:t>
      </w:r>
      <w:r w:rsidR="00B90478" w:rsidRP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坚</w:t>
      </w:r>
      <w:r w:rsidR="00B90478" w:rsidRP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果与籽类食品</w:t>
      </w:r>
      <w:r w:rsid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517526" w:rsidRDefault="00517526" w:rsidP="00517526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17526" w:rsidRDefault="00B90478" w:rsidP="00B9047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炒货食品及坚果制品</w:t>
      </w:r>
      <w:r w:rsid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大肠菌群</w:t>
      </w:r>
      <w:r w:rsidRPr="00B90478">
        <w:rPr>
          <w:rFonts w:ascii="仿宋_GB2312" w:eastAsia="仿宋_GB2312" w:cs="仿宋_GB2312"/>
          <w:color w:val="000000" w:themeColor="text1"/>
          <w:sz w:val="32"/>
          <w:szCs w:val="32"/>
        </w:rPr>
        <w:t>(n=5)</w:t>
      </w:r>
      <w:r w:rsidRP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、过氧化值（以脂肪计）、黄曲霉毒素</w:t>
      </w:r>
      <w:r w:rsidRPr="00B90478">
        <w:rPr>
          <w:rFonts w:ascii="仿宋_GB2312" w:eastAsia="仿宋_GB2312" w:cs="仿宋_GB2312"/>
          <w:color w:val="000000" w:themeColor="text1"/>
          <w:sz w:val="32"/>
          <w:szCs w:val="32"/>
        </w:rPr>
        <w:t>B</w:t>
      </w:r>
      <w:r w:rsidRPr="00B90478">
        <w:rPr>
          <w:rFonts w:ascii="仿宋_GB2312" w:eastAsia="仿宋_GB2312" w:cs="仿宋_GB2312"/>
          <w:color w:val="000000" w:themeColor="text1"/>
          <w:sz w:val="32"/>
          <w:szCs w:val="32"/>
        </w:rPr>
        <w:t>₁</w:t>
      </w:r>
      <w:r w:rsidRP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、霉菌、酸价（以脂肪计）（</w:t>
      </w:r>
      <w:r w:rsidRPr="00B90478">
        <w:rPr>
          <w:rFonts w:ascii="仿宋_GB2312" w:eastAsia="仿宋_GB2312" w:cs="仿宋_GB2312"/>
          <w:color w:val="000000" w:themeColor="text1"/>
          <w:sz w:val="32"/>
          <w:szCs w:val="32"/>
        </w:rPr>
        <w:t>KOH</w:t>
      </w:r>
      <w:r w:rsidRPr="00B90478">
        <w:rPr>
          <w:rFonts w:ascii="仿宋_GB2312" w:eastAsia="仿宋_GB2312" w:cs="仿宋_GB2312" w:hint="eastAsia"/>
          <w:color w:val="000000" w:themeColor="text1"/>
          <w:sz w:val="32"/>
          <w:szCs w:val="32"/>
        </w:rPr>
        <w:t>）、糖精钠（以糖精计）</w:t>
      </w:r>
      <w:r w:rsid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B90478" w:rsidRDefault="00B90478" w:rsidP="00B90478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十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一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Pr="00B90478">
        <w:rPr>
          <w:rFonts w:ascii="黑体" w:eastAsia="黑体" w:cs="黑体" w:hint="eastAsia"/>
          <w:color w:val="000000" w:themeColor="text1"/>
          <w:sz w:val="32"/>
          <w:szCs w:val="32"/>
        </w:rPr>
        <w:t>蜂产品</w:t>
      </w:r>
    </w:p>
    <w:p w:rsidR="00B90478" w:rsidRDefault="00B90478" w:rsidP="00B90478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B90478" w:rsidRDefault="00B90478" w:rsidP="00B9047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14963-2011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蜂蜜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 w:rsidRPr="00504460">
        <w:rPr>
          <w:rFonts w:ascii="仿宋_GB2312" w:eastAsia="仿宋_GB2312" w:cs="仿宋_GB2312"/>
          <w:color w:val="000000" w:themeColor="text1"/>
          <w:sz w:val="32"/>
          <w:szCs w:val="32"/>
        </w:rPr>
        <w:t>GB 31650-2019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Pr="0050446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食品中兽药最大残留限量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农业农村部公告 第250号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B90478" w:rsidRDefault="00B90478" w:rsidP="00B90478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bookmarkStart w:id="0" w:name="_GoBack"/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</w:t>
      </w:r>
      <w:bookmarkEnd w:id="0"/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二）检验项目</w:t>
      </w:r>
    </w:p>
    <w:p w:rsidR="00504460" w:rsidRPr="00517526" w:rsidRDefault="00B90478" w:rsidP="00B9047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蜂产品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地美硝唑、果糖和葡萄糖、甲硝唑、菌落总数、氯霉素、嗜渗酵母计数、蔗糖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Pr="00504460" w:rsidRDefault="004F6C04">
      <w:pPr>
        <w:pStyle w:val="a0"/>
        <w:rPr>
          <w:rFonts w:ascii="仿宋_GB2312" w:eastAsia="仿宋_GB2312" w:cs="仿宋_GB2312"/>
          <w:color w:val="000000" w:themeColor="text1"/>
          <w:sz w:val="32"/>
          <w:szCs w:val="32"/>
        </w:rPr>
      </w:pPr>
    </w:p>
    <w:sectPr w:rsidR="004F6C04" w:rsidRPr="00504460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42D" w:rsidRDefault="00BD542D">
      <w:r>
        <w:separator/>
      </w:r>
    </w:p>
  </w:endnote>
  <w:endnote w:type="continuationSeparator" w:id="0">
    <w:p w:rsidR="00BD542D" w:rsidRDefault="00BD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04" w:rsidRDefault="00DD23C9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4F6C04" w:rsidRDefault="00DD23C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10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E5ohlsIBAABi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4F6C04" w:rsidRDefault="00DD23C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04" w:rsidRDefault="004F6C0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42D" w:rsidRDefault="00BD542D">
      <w:r>
        <w:separator/>
      </w:r>
    </w:p>
  </w:footnote>
  <w:footnote w:type="continuationSeparator" w:id="0">
    <w:p w:rsidR="00BD542D" w:rsidRDefault="00BD5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EA320A"/>
    <w:multiLevelType w:val="singleLevel"/>
    <w:tmpl w:val="B6EA32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272FE"/>
    <w:rsid w:val="00161AC3"/>
    <w:rsid w:val="001908A8"/>
    <w:rsid w:val="00233B1E"/>
    <w:rsid w:val="003D51C3"/>
    <w:rsid w:val="003F4F78"/>
    <w:rsid w:val="00452504"/>
    <w:rsid w:val="00455877"/>
    <w:rsid w:val="00466556"/>
    <w:rsid w:val="004969ED"/>
    <w:rsid w:val="004F6C04"/>
    <w:rsid w:val="00504460"/>
    <w:rsid w:val="00517526"/>
    <w:rsid w:val="00540391"/>
    <w:rsid w:val="00565E2A"/>
    <w:rsid w:val="00593306"/>
    <w:rsid w:val="005B764A"/>
    <w:rsid w:val="006067FA"/>
    <w:rsid w:val="006661DC"/>
    <w:rsid w:val="00782897"/>
    <w:rsid w:val="00782C76"/>
    <w:rsid w:val="00844E21"/>
    <w:rsid w:val="008B6246"/>
    <w:rsid w:val="00976F04"/>
    <w:rsid w:val="009A37CD"/>
    <w:rsid w:val="009B7608"/>
    <w:rsid w:val="00A42AC5"/>
    <w:rsid w:val="00A77FC5"/>
    <w:rsid w:val="00A840A0"/>
    <w:rsid w:val="00AD2205"/>
    <w:rsid w:val="00B2645E"/>
    <w:rsid w:val="00B90478"/>
    <w:rsid w:val="00BD542D"/>
    <w:rsid w:val="00C831E6"/>
    <w:rsid w:val="00CC4919"/>
    <w:rsid w:val="00DB19BC"/>
    <w:rsid w:val="00DD23C9"/>
    <w:rsid w:val="00DF2224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FC7365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1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0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1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0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14</cp:revision>
  <cp:lastPrinted>2019-10-16T01:23:00Z</cp:lastPrinted>
  <dcterms:created xsi:type="dcterms:W3CDTF">2014-10-29T12:08:00Z</dcterms:created>
  <dcterms:modified xsi:type="dcterms:W3CDTF">2022-10-26T08:20:00Z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